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B7A1E" w:rsidRPr="00C830BB" w:rsidRDefault="00BB7A1E">
      <w:pPr>
        <w:rPr>
          <w:rFonts w:ascii="Trebuchet MS" w:hAnsi="Trebuchet MS"/>
        </w:rPr>
      </w:pPr>
    </w:p>
    <w:p w:rsidR="00C149BB" w:rsidRPr="00C830BB" w:rsidRDefault="00C149BB" w:rsidP="00341CEE">
      <w:pPr>
        <w:spacing w:after="0" w:line="240" w:lineRule="auto"/>
        <w:rPr>
          <w:rFonts w:ascii="Trebuchet MS" w:hAnsi="Trebuchet MS"/>
          <w:b/>
          <w:color w:val="002060"/>
          <w:sz w:val="36"/>
          <w:szCs w:val="36"/>
        </w:rPr>
      </w:pPr>
    </w:p>
    <w:p w:rsidR="00BB7A1E" w:rsidRPr="00ED7D12" w:rsidRDefault="00996596" w:rsidP="00341CEE">
      <w:pPr>
        <w:spacing w:after="0" w:line="240" w:lineRule="auto"/>
        <w:rPr>
          <w:rFonts w:ascii="Trebuchet MS" w:hAnsi="Trebuchet MS"/>
          <w:b/>
          <w:color w:val="002060"/>
          <w:sz w:val="36"/>
          <w:szCs w:val="36"/>
        </w:rPr>
      </w:pPr>
      <w:r w:rsidRPr="00ED7D12">
        <w:rPr>
          <w:rFonts w:ascii="Trebuchet MS" w:hAnsi="Trebuchet MS"/>
          <w:noProof/>
          <w:lang w:eastAsia="ro-RO"/>
        </w:rPr>
        <w:drawing>
          <wp:anchor distT="0" distB="0" distL="114300" distR="114300" simplePos="0" relativeHeight="251658240" behindDoc="0" locked="0" layoutInCell="1" allowOverlap="1" wp14:anchorId="6CBA8843" wp14:editId="4B0A6DF9">
            <wp:simplePos x="361950" y="361950"/>
            <wp:positionH relativeFrom="column">
              <wp:align>left</wp:align>
            </wp:positionH>
            <wp:positionV relativeFrom="paragraph">
              <wp:align>top</wp:align>
            </wp:positionV>
            <wp:extent cx="6743700" cy="1427499"/>
            <wp:effectExtent l="0" t="0" r="0" b="1270"/>
            <wp:wrapSquare wrapText="bothSides"/>
            <wp:docPr id="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
                      <a:extLst>
                        <a:ext uri="{28A0092B-C50C-407E-A947-70E740481C1C}">
                          <a14:useLocalDpi xmlns:a14="http://schemas.microsoft.com/office/drawing/2010/main" val="0"/>
                        </a:ext>
                      </a:extLst>
                    </a:blip>
                    <a:stretch>
                      <a:fillRect/>
                    </a:stretch>
                  </pic:blipFill>
                  <pic:spPr bwMode="auto">
                    <a:xfrm>
                      <a:off x="0" y="0"/>
                      <a:ext cx="6743700" cy="1427499"/>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B7A1E" w:rsidRPr="00ED7D12">
        <w:rPr>
          <w:rFonts w:ascii="Trebuchet MS" w:hAnsi="Trebuchet MS"/>
        </w:rPr>
        <w:br w:type="textWrapping" w:clear="all"/>
      </w:r>
      <w:r w:rsidR="0002413B" w:rsidRPr="00ED7D12">
        <w:rPr>
          <w:rFonts w:ascii="Trebuchet MS" w:hAnsi="Trebuchet MS"/>
          <w:b/>
          <w:color w:val="002060"/>
          <w:sz w:val="36"/>
          <w:szCs w:val="36"/>
        </w:rPr>
        <w:t xml:space="preserve">   </w:t>
      </w:r>
      <w:r w:rsidR="00BB7A1E" w:rsidRPr="00ED7D12">
        <w:rPr>
          <w:rFonts w:ascii="Trebuchet MS" w:hAnsi="Trebuchet MS"/>
          <w:b/>
          <w:color w:val="002060"/>
          <w:sz w:val="36"/>
          <w:szCs w:val="36"/>
        </w:rPr>
        <w:t>Newsletter Punctul Național de Contact pentru Romi</w:t>
      </w:r>
    </w:p>
    <w:p w:rsidR="0041302A" w:rsidRPr="00ED7D12" w:rsidRDefault="0041302A">
      <w:pPr>
        <w:rPr>
          <w:rFonts w:ascii="Trebuchet MS" w:hAnsi="Trebuchet MS"/>
        </w:rPr>
      </w:pPr>
    </w:p>
    <w:tbl>
      <w:tblPr>
        <w:tblW w:w="0" w:type="auto"/>
        <w:tblInd w:w="108" w:type="dxa"/>
        <w:tblLook w:val="00A0" w:firstRow="1" w:lastRow="0" w:firstColumn="1" w:lastColumn="0" w:noHBand="0" w:noVBand="0"/>
      </w:tblPr>
      <w:tblGrid>
        <w:gridCol w:w="10800"/>
      </w:tblGrid>
      <w:tr w:rsidR="0041302A" w:rsidRPr="00C830BB" w:rsidTr="00AB1FCC">
        <w:tc>
          <w:tcPr>
            <w:tcW w:w="10800" w:type="dxa"/>
          </w:tcPr>
          <w:p w:rsidR="00173207" w:rsidRPr="00ED7D12" w:rsidRDefault="00173207" w:rsidP="00173207">
            <w:pPr>
              <w:spacing w:after="0" w:line="240" w:lineRule="auto"/>
              <w:rPr>
                <w:rFonts w:ascii="Trebuchet MS" w:hAnsi="Trebuchet MS"/>
                <w:sz w:val="16"/>
                <w:szCs w:val="16"/>
              </w:rPr>
            </w:pPr>
          </w:p>
          <w:p w:rsidR="00C149BB" w:rsidRPr="00ED7D12" w:rsidRDefault="00C149BB" w:rsidP="00173207">
            <w:pPr>
              <w:spacing w:after="0" w:line="240" w:lineRule="auto"/>
              <w:rPr>
                <w:rFonts w:ascii="Trebuchet MS" w:hAnsi="Trebuchet MS"/>
                <w:sz w:val="16"/>
                <w:szCs w:val="16"/>
              </w:rPr>
            </w:pPr>
          </w:p>
          <w:p w:rsidR="00C149BB" w:rsidRPr="00ED7D12" w:rsidRDefault="00C149BB" w:rsidP="00173207">
            <w:pPr>
              <w:spacing w:after="0" w:line="240" w:lineRule="auto"/>
              <w:rPr>
                <w:rFonts w:ascii="Trebuchet MS" w:hAnsi="Trebuchet MS"/>
                <w:sz w:val="16"/>
                <w:szCs w:val="16"/>
              </w:rPr>
            </w:pPr>
          </w:p>
          <w:tbl>
            <w:tblPr>
              <w:tblW w:w="0" w:type="auto"/>
              <w:tblBorders>
                <w:bottom w:val="single" w:sz="18" w:space="0" w:color="002060"/>
              </w:tblBorders>
              <w:tblLook w:val="00A0" w:firstRow="1" w:lastRow="0" w:firstColumn="1" w:lastColumn="0" w:noHBand="0" w:noVBand="0"/>
            </w:tblPr>
            <w:tblGrid>
              <w:gridCol w:w="1986"/>
              <w:gridCol w:w="8462"/>
            </w:tblGrid>
            <w:tr w:rsidR="00173207" w:rsidRPr="00ED7D12" w:rsidTr="00D96FAF">
              <w:tc>
                <w:tcPr>
                  <w:tcW w:w="1986" w:type="dxa"/>
                </w:tcPr>
                <w:p w:rsidR="00173207" w:rsidRPr="00ED7D12" w:rsidRDefault="00173207" w:rsidP="00173207">
                  <w:pPr>
                    <w:spacing w:after="0" w:line="240" w:lineRule="auto"/>
                    <w:rPr>
                      <w:rFonts w:ascii="Trebuchet MS" w:hAnsi="Trebuchet MS"/>
                    </w:rPr>
                  </w:pPr>
                  <w:r w:rsidRPr="00ED7D12">
                    <w:rPr>
                      <w:rFonts w:ascii="Trebuchet MS" w:hAnsi="Trebuchet MS"/>
                      <w:noProof/>
                      <w:lang w:eastAsia="ro-RO"/>
                    </w:rPr>
                    <w:drawing>
                      <wp:inline distT="0" distB="0" distL="0" distR="0" wp14:anchorId="6A29B80E" wp14:editId="5D86DFAE">
                        <wp:extent cx="1033200" cy="694800"/>
                        <wp:effectExtent l="0" t="0" r="0" b="0"/>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
                                  <a:extLst>
                                    <a:ext uri="{28A0092B-C50C-407E-A947-70E740481C1C}">
                                      <a14:useLocalDpi xmlns:a14="http://schemas.microsoft.com/office/drawing/2010/main" val="0"/>
                                    </a:ext>
                                  </a:extLst>
                                </a:blip>
                                <a:srcRect t="23287" r="14702"/>
                                <a:stretch/>
                              </pic:blipFill>
                              <pic:spPr bwMode="auto">
                                <a:xfrm>
                                  <a:off x="0" y="0"/>
                                  <a:ext cx="1033200" cy="6948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8462" w:type="dxa"/>
                </w:tcPr>
                <w:p w:rsidR="00173207" w:rsidRPr="00ED7D12" w:rsidRDefault="00F72210" w:rsidP="007918A9">
                  <w:pPr>
                    <w:spacing w:after="0" w:line="240" w:lineRule="auto"/>
                    <w:rPr>
                      <w:rFonts w:ascii="Trebuchet MS" w:hAnsi="Trebuchet MS"/>
                      <w:b/>
                      <w:sz w:val="28"/>
                      <w:szCs w:val="28"/>
                    </w:rPr>
                  </w:pPr>
                  <w:r w:rsidRPr="00ED7D12">
                    <w:rPr>
                      <w:rFonts w:ascii="Trebuchet MS" w:hAnsi="Trebuchet MS"/>
                      <w:b/>
                      <w:color w:val="002060"/>
                      <w:sz w:val="28"/>
                      <w:szCs w:val="28"/>
                    </w:rPr>
                    <w:t xml:space="preserve">Reuniunea Comitetului </w:t>
                  </w:r>
                  <w:r w:rsidR="005C2C6D" w:rsidRPr="00ED7D12">
                    <w:rPr>
                      <w:rFonts w:ascii="Trebuchet MS" w:hAnsi="Trebuchet MS"/>
                      <w:b/>
                      <w:color w:val="002060"/>
                      <w:sz w:val="28"/>
                      <w:szCs w:val="28"/>
                    </w:rPr>
                    <w:t xml:space="preserve">interministerial </w:t>
                  </w:r>
                  <w:r w:rsidR="007918A9" w:rsidRPr="00ED7D12">
                    <w:rPr>
                      <w:rFonts w:ascii="Trebuchet MS" w:hAnsi="Trebuchet MS"/>
                      <w:b/>
                      <w:color w:val="002060"/>
                      <w:sz w:val="28"/>
                      <w:szCs w:val="28"/>
                    </w:rPr>
                    <w:t xml:space="preserve">pentru monitorizarea și </w:t>
                  </w:r>
                  <w:r w:rsidR="005C2C6D" w:rsidRPr="00ED7D12">
                    <w:rPr>
                      <w:rFonts w:ascii="Trebuchet MS" w:hAnsi="Trebuchet MS"/>
                      <w:b/>
                      <w:color w:val="002060"/>
                      <w:sz w:val="28"/>
                      <w:szCs w:val="28"/>
                    </w:rPr>
                    <w:t>evaluarea implementării Strategiei Guvernului României pentru incluziunea cetățenilor români aparținând minorității rome</w:t>
                  </w:r>
                </w:p>
              </w:tc>
            </w:tr>
          </w:tbl>
          <w:p w:rsidR="00173207" w:rsidRPr="00ED7D12" w:rsidRDefault="00173207" w:rsidP="00173207">
            <w:pPr>
              <w:spacing w:after="0" w:line="240" w:lineRule="auto"/>
              <w:rPr>
                <w:rFonts w:ascii="Trebuchet MS" w:hAnsi="Trebuchet MS"/>
                <w:sz w:val="16"/>
                <w:szCs w:val="16"/>
              </w:rPr>
            </w:pPr>
          </w:p>
          <w:tbl>
            <w:tblPr>
              <w:tblW w:w="0" w:type="auto"/>
              <w:tblBorders>
                <w:bottom w:val="single" w:sz="18" w:space="0" w:color="002060"/>
              </w:tblBorders>
              <w:tblLook w:val="00A0" w:firstRow="1" w:lastRow="0" w:firstColumn="1" w:lastColumn="0" w:noHBand="0" w:noVBand="0"/>
            </w:tblPr>
            <w:tblGrid>
              <w:gridCol w:w="10531"/>
            </w:tblGrid>
            <w:tr w:rsidR="00173207" w:rsidRPr="00ED7D12" w:rsidTr="00D96FAF">
              <w:tc>
                <w:tcPr>
                  <w:tcW w:w="10531" w:type="dxa"/>
                  <w:tcBorders>
                    <w:bottom w:val="single" w:sz="18" w:space="0" w:color="002060"/>
                  </w:tcBorders>
                </w:tcPr>
                <w:p w:rsidR="00173207" w:rsidRPr="00ED7D12" w:rsidRDefault="005C2C6D" w:rsidP="00173207">
                  <w:pPr>
                    <w:spacing w:after="0" w:line="240" w:lineRule="auto"/>
                    <w:jc w:val="both"/>
                    <w:rPr>
                      <w:rFonts w:ascii="Trebuchet MS" w:hAnsi="Trebuchet MS"/>
                    </w:rPr>
                  </w:pPr>
                  <w:r w:rsidRPr="00ED7D12">
                    <w:rPr>
                      <w:rFonts w:ascii="Trebuchet MS" w:hAnsi="Trebuchet MS"/>
                    </w:rPr>
                    <w:t>Măsurile priorit</w:t>
                  </w:r>
                  <w:r w:rsidR="00ED7D12" w:rsidRPr="00ED7D12">
                    <w:rPr>
                      <w:rFonts w:ascii="Trebuchet MS" w:hAnsi="Trebuchet MS"/>
                    </w:rPr>
                    <w:t>izate</w:t>
                  </w:r>
                  <w:r w:rsidRPr="00ED7D12">
                    <w:rPr>
                      <w:rFonts w:ascii="Trebuchet MS" w:hAnsi="Trebuchet MS"/>
                    </w:rPr>
                    <w:t xml:space="preserve"> pentru îmbunătățirea vieții romilor și sumele alocate pentru implementarea acestora în 2017 și 2018 au fost principala temă de discuție în cadrul Comitetului interministerial pentru evaluarea implementării Strategiei Guvernului României pentru incluziunea cetățenilor români aparținând minorității rome. Totodată, au fost discutate măsuri de prevenire a cazurilor de discriminare a romilor și a celor de evacuare forțată a acestora din spațiile în care locuiesc</w:t>
                  </w:r>
                  <w:r w:rsidR="00173207" w:rsidRPr="00ED7D12">
                    <w:rPr>
                      <w:rFonts w:ascii="Trebuchet MS" w:hAnsi="Trebuchet MS"/>
                    </w:rPr>
                    <w:t>.</w:t>
                  </w:r>
                </w:p>
                <w:p w:rsidR="00173207" w:rsidRPr="00ED7D12" w:rsidRDefault="00173207" w:rsidP="00173207">
                  <w:pPr>
                    <w:spacing w:after="0" w:line="240" w:lineRule="auto"/>
                    <w:jc w:val="both"/>
                    <w:rPr>
                      <w:rFonts w:ascii="Trebuchet MS" w:hAnsi="Trebuchet MS"/>
                      <w:sz w:val="16"/>
                      <w:szCs w:val="16"/>
                    </w:rPr>
                  </w:pPr>
                </w:p>
                <w:tbl>
                  <w:tblPr>
                    <w:tblW w:w="0" w:type="auto"/>
                    <w:tblLook w:val="00A0" w:firstRow="1" w:lastRow="0" w:firstColumn="1" w:lastColumn="0" w:noHBand="0" w:noVBand="0"/>
                  </w:tblPr>
                  <w:tblGrid>
                    <w:gridCol w:w="10310"/>
                  </w:tblGrid>
                  <w:tr w:rsidR="00173207" w:rsidRPr="00ED7D12" w:rsidTr="00D96FAF">
                    <w:tc>
                      <w:tcPr>
                        <w:tcW w:w="10310" w:type="dxa"/>
                      </w:tcPr>
                      <w:p w:rsidR="00173207" w:rsidRPr="00ED7D12" w:rsidRDefault="002E00DA" w:rsidP="00173207">
                        <w:pPr>
                          <w:spacing w:after="0" w:line="240" w:lineRule="auto"/>
                          <w:jc w:val="right"/>
                          <w:rPr>
                            <w:rFonts w:ascii="Trebuchet MS" w:hAnsi="Trebuchet MS"/>
                            <w:b/>
                          </w:rPr>
                        </w:pPr>
                        <w:hyperlink r:id="rId9" w:history="1">
                          <w:r w:rsidR="00173207" w:rsidRPr="00ED7D12">
                            <w:rPr>
                              <w:rStyle w:val="Hyperlink"/>
                              <w:rFonts w:ascii="Trebuchet MS" w:hAnsi="Trebuchet MS"/>
                              <w:b/>
                            </w:rPr>
                            <w:t>Mai multe informații</w:t>
                          </w:r>
                        </w:hyperlink>
                      </w:p>
                    </w:tc>
                  </w:tr>
                </w:tbl>
                <w:p w:rsidR="00173207" w:rsidRPr="00ED7D12" w:rsidRDefault="00173207" w:rsidP="00173207">
                  <w:pPr>
                    <w:spacing w:after="0" w:line="240" w:lineRule="auto"/>
                    <w:rPr>
                      <w:rFonts w:ascii="Trebuchet MS" w:hAnsi="Trebuchet MS"/>
                      <w:sz w:val="16"/>
                      <w:szCs w:val="16"/>
                    </w:rPr>
                  </w:pPr>
                </w:p>
              </w:tc>
            </w:tr>
          </w:tbl>
          <w:p w:rsidR="00B26AD9" w:rsidRPr="00ED7D12" w:rsidRDefault="00B26AD9" w:rsidP="00C35390">
            <w:pPr>
              <w:spacing w:after="0" w:line="240" w:lineRule="auto"/>
              <w:rPr>
                <w:rFonts w:ascii="Trebuchet MS" w:hAnsi="Trebuchet MS"/>
                <w:sz w:val="16"/>
                <w:szCs w:val="16"/>
              </w:rPr>
            </w:pPr>
          </w:p>
          <w:tbl>
            <w:tblPr>
              <w:tblW w:w="0" w:type="auto"/>
              <w:tblBorders>
                <w:bottom w:val="single" w:sz="18" w:space="0" w:color="002060"/>
              </w:tblBorders>
              <w:tblLook w:val="00A0" w:firstRow="1" w:lastRow="0" w:firstColumn="1" w:lastColumn="0" w:noHBand="0" w:noVBand="0"/>
            </w:tblPr>
            <w:tblGrid>
              <w:gridCol w:w="2016"/>
              <w:gridCol w:w="8471"/>
            </w:tblGrid>
            <w:tr w:rsidR="00C35390" w:rsidRPr="00ED7D12" w:rsidTr="00D96FAF">
              <w:tc>
                <w:tcPr>
                  <w:tcW w:w="1977" w:type="dxa"/>
                </w:tcPr>
                <w:p w:rsidR="00C35390" w:rsidRPr="00ED7D12" w:rsidRDefault="00C35390" w:rsidP="00C35390">
                  <w:pPr>
                    <w:spacing w:after="0" w:line="240" w:lineRule="auto"/>
                    <w:rPr>
                      <w:rFonts w:ascii="Trebuchet MS" w:hAnsi="Trebuchet MS"/>
                    </w:rPr>
                  </w:pPr>
                  <w:r w:rsidRPr="00ED7D12">
                    <w:rPr>
                      <w:rFonts w:ascii="Trebuchet MS" w:hAnsi="Trebuchet MS"/>
                      <w:noProof/>
                      <w:lang w:eastAsia="ro-RO"/>
                    </w:rPr>
                    <w:drawing>
                      <wp:inline distT="0" distB="0" distL="0" distR="0" wp14:anchorId="1A3FF3F3" wp14:editId="227E6DAC">
                        <wp:extent cx="1134000" cy="691200"/>
                        <wp:effectExtent l="0" t="0" r="9525"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0">
                                  <a:extLst>
                                    <a:ext uri="{28A0092B-C50C-407E-A947-70E740481C1C}">
                                      <a14:useLocalDpi xmlns:a14="http://schemas.microsoft.com/office/drawing/2010/main" val="0"/>
                                    </a:ext>
                                  </a:extLst>
                                </a:blip>
                                <a:srcRect t="18618"/>
                                <a:stretch/>
                              </pic:blipFill>
                              <pic:spPr bwMode="auto">
                                <a:xfrm>
                                  <a:off x="0" y="0"/>
                                  <a:ext cx="1134000" cy="6912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8471" w:type="dxa"/>
                </w:tcPr>
                <w:p w:rsidR="00EB24F7" w:rsidRPr="00ED7D12" w:rsidRDefault="00EB24F7" w:rsidP="00194FCD">
                  <w:pPr>
                    <w:spacing w:after="0" w:line="240" w:lineRule="auto"/>
                    <w:rPr>
                      <w:rFonts w:ascii="Trebuchet MS" w:hAnsi="Trebuchet MS"/>
                      <w:b/>
                      <w:color w:val="002060"/>
                      <w:sz w:val="28"/>
                      <w:szCs w:val="28"/>
                    </w:rPr>
                  </w:pPr>
                </w:p>
                <w:p w:rsidR="00C35390" w:rsidRPr="00ED7D12" w:rsidRDefault="00194FCD" w:rsidP="00194FCD">
                  <w:pPr>
                    <w:spacing w:after="0" w:line="240" w:lineRule="auto"/>
                    <w:rPr>
                      <w:rFonts w:ascii="Trebuchet MS" w:hAnsi="Trebuchet MS"/>
                      <w:b/>
                      <w:sz w:val="28"/>
                      <w:szCs w:val="28"/>
                    </w:rPr>
                  </w:pPr>
                  <w:r w:rsidRPr="00ED7D12">
                    <w:rPr>
                      <w:rFonts w:ascii="Trebuchet MS" w:hAnsi="Trebuchet MS"/>
                      <w:b/>
                      <w:color w:val="002060"/>
                      <w:sz w:val="28"/>
                      <w:szCs w:val="28"/>
                    </w:rPr>
                    <w:t xml:space="preserve">Întâlnire de lucru între </w:t>
                  </w:r>
                  <w:r w:rsidR="00EB24F7" w:rsidRPr="00ED7D12">
                    <w:rPr>
                      <w:rFonts w:ascii="Trebuchet MS" w:hAnsi="Trebuchet MS"/>
                      <w:b/>
                      <w:color w:val="002060"/>
                      <w:sz w:val="28"/>
                      <w:szCs w:val="28"/>
                    </w:rPr>
                    <w:t>PNCR, Agenția Națională pentru Romi și membrii Consiliului Consultativ</w:t>
                  </w:r>
                </w:p>
              </w:tc>
            </w:tr>
          </w:tbl>
          <w:p w:rsidR="00C35390" w:rsidRPr="00ED7D12" w:rsidRDefault="00C35390" w:rsidP="00C35390">
            <w:pPr>
              <w:spacing w:after="0" w:line="240" w:lineRule="auto"/>
              <w:rPr>
                <w:rFonts w:ascii="Trebuchet MS" w:hAnsi="Trebuchet MS"/>
                <w:sz w:val="16"/>
                <w:szCs w:val="16"/>
              </w:rPr>
            </w:pPr>
          </w:p>
          <w:tbl>
            <w:tblPr>
              <w:tblW w:w="0" w:type="auto"/>
              <w:tblBorders>
                <w:bottom w:val="single" w:sz="18" w:space="0" w:color="002060"/>
              </w:tblBorders>
              <w:tblLook w:val="00A0" w:firstRow="1" w:lastRow="0" w:firstColumn="1" w:lastColumn="0" w:noHBand="0" w:noVBand="0"/>
            </w:tblPr>
            <w:tblGrid>
              <w:gridCol w:w="10531"/>
            </w:tblGrid>
            <w:tr w:rsidR="00C35390" w:rsidRPr="00ED7D12" w:rsidTr="00D96FAF">
              <w:tc>
                <w:tcPr>
                  <w:tcW w:w="10531" w:type="dxa"/>
                  <w:tcBorders>
                    <w:bottom w:val="single" w:sz="18" w:space="0" w:color="002060"/>
                  </w:tcBorders>
                </w:tcPr>
                <w:p w:rsidR="00C35390" w:rsidRPr="00ED7D12" w:rsidRDefault="00EB24F7" w:rsidP="00C35390">
                  <w:pPr>
                    <w:spacing w:after="0" w:line="240" w:lineRule="auto"/>
                    <w:jc w:val="both"/>
                    <w:rPr>
                      <w:rFonts w:ascii="Trebuchet MS" w:hAnsi="Trebuchet MS"/>
                    </w:rPr>
                  </w:pPr>
                  <w:r w:rsidRPr="00ED7D12">
                    <w:rPr>
                      <w:rFonts w:ascii="Trebuchet MS" w:hAnsi="Trebuchet MS"/>
                    </w:rPr>
                    <w:t>În perioada 12-14 septembrie a.c. a avut loc întâlnirea de lucru la nivel național între Punctul National de Contact pentru Romi, Agenția Națională pentru Romi și membrii Consiliului Consultativ.</w:t>
                  </w:r>
                </w:p>
                <w:p w:rsidR="000C536F" w:rsidRPr="00ED7D12" w:rsidRDefault="000C536F" w:rsidP="00C35390">
                  <w:pPr>
                    <w:spacing w:after="0" w:line="240" w:lineRule="auto"/>
                    <w:jc w:val="both"/>
                    <w:rPr>
                      <w:rFonts w:ascii="Trebuchet MS" w:hAnsi="Trebuchet MS"/>
                      <w:sz w:val="16"/>
                      <w:szCs w:val="16"/>
                    </w:rPr>
                  </w:pPr>
                </w:p>
                <w:tbl>
                  <w:tblPr>
                    <w:tblW w:w="0" w:type="auto"/>
                    <w:tblLook w:val="00A0" w:firstRow="1" w:lastRow="0" w:firstColumn="1" w:lastColumn="0" w:noHBand="0" w:noVBand="0"/>
                  </w:tblPr>
                  <w:tblGrid>
                    <w:gridCol w:w="10232"/>
                  </w:tblGrid>
                  <w:tr w:rsidR="00C35390" w:rsidRPr="00ED7D12" w:rsidTr="00D96FAF">
                    <w:tc>
                      <w:tcPr>
                        <w:tcW w:w="10232" w:type="dxa"/>
                      </w:tcPr>
                      <w:p w:rsidR="00C35390" w:rsidRPr="00ED7D12" w:rsidRDefault="002E00DA" w:rsidP="00C35390">
                        <w:pPr>
                          <w:spacing w:after="0" w:line="240" w:lineRule="auto"/>
                          <w:jc w:val="right"/>
                          <w:rPr>
                            <w:rFonts w:ascii="Trebuchet MS" w:hAnsi="Trebuchet MS"/>
                            <w:b/>
                          </w:rPr>
                        </w:pPr>
                        <w:hyperlink r:id="rId11" w:history="1">
                          <w:r w:rsidR="00C35390" w:rsidRPr="00ED7D12">
                            <w:rPr>
                              <w:rStyle w:val="Hyperlink"/>
                              <w:rFonts w:ascii="Trebuchet MS" w:hAnsi="Trebuchet MS"/>
                              <w:b/>
                            </w:rPr>
                            <w:t>Mai multe informații</w:t>
                          </w:r>
                        </w:hyperlink>
                      </w:p>
                    </w:tc>
                  </w:tr>
                </w:tbl>
                <w:p w:rsidR="00C35390" w:rsidRPr="00ED7D12" w:rsidRDefault="00C35390" w:rsidP="00C35390">
                  <w:pPr>
                    <w:spacing w:after="0" w:line="240" w:lineRule="auto"/>
                    <w:rPr>
                      <w:rFonts w:ascii="Trebuchet MS" w:hAnsi="Trebuchet MS"/>
                      <w:sz w:val="16"/>
                      <w:szCs w:val="16"/>
                    </w:rPr>
                  </w:pPr>
                </w:p>
              </w:tc>
            </w:tr>
          </w:tbl>
          <w:p w:rsidR="00B15FC5" w:rsidRPr="00ED7D12" w:rsidRDefault="00B15FC5" w:rsidP="00B15FC5">
            <w:pPr>
              <w:spacing w:after="0" w:line="240" w:lineRule="auto"/>
              <w:rPr>
                <w:rFonts w:ascii="Trebuchet MS" w:hAnsi="Trebuchet MS"/>
                <w:sz w:val="16"/>
                <w:szCs w:val="16"/>
              </w:rPr>
            </w:pPr>
          </w:p>
          <w:p w:rsidR="00B26AD9" w:rsidRPr="00ED7D12" w:rsidRDefault="00B26AD9" w:rsidP="00B15FC5">
            <w:pPr>
              <w:spacing w:after="0" w:line="240" w:lineRule="auto"/>
              <w:rPr>
                <w:rFonts w:ascii="Trebuchet MS" w:hAnsi="Trebuchet MS"/>
                <w:sz w:val="16"/>
                <w:szCs w:val="16"/>
              </w:rPr>
            </w:pPr>
          </w:p>
          <w:tbl>
            <w:tblPr>
              <w:tblW w:w="0" w:type="auto"/>
              <w:tblBorders>
                <w:bottom w:val="single" w:sz="18" w:space="0" w:color="002060"/>
              </w:tblBorders>
              <w:tblLook w:val="00A0" w:firstRow="1" w:lastRow="0" w:firstColumn="1" w:lastColumn="0" w:noHBand="0" w:noVBand="0"/>
            </w:tblPr>
            <w:tblGrid>
              <w:gridCol w:w="1977"/>
              <w:gridCol w:w="8471"/>
            </w:tblGrid>
            <w:tr w:rsidR="00B15FC5" w:rsidRPr="00ED7D12" w:rsidTr="00D96FAF">
              <w:tc>
                <w:tcPr>
                  <w:tcW w:w="1977" w:type="dxa"/>
                </w:tcPr>
                <w:p w:rsidR="00B15FC5" w:rsidRPr="00ED7D12" w:rsidRDefault="00B15FC5" w:rsidP="00B15FC5">
                  <w:pPr>
                    <w:spacing w:after="0" w:line="240" w:lineRule="auto"/>
                    <w:rPr>
                      <w:rFonts w:ascii="Trebuchet MS" w:hAnsi="Trebuchet MS"/>
                    </w:rPr>
                  </w:pPr>
                  <w:r w:rsidRPr="00ED7D12">
                    <w:rPr>
                      <w:rFonts w:ascii="Trebuchet MS" w:hAnsi="Trebuchet MS"/>
                      <w:noProof/>
                      <w:lang w:eastAsia="ro-RO"/>
                    </w:rPr>
                    <w:drawing>
                      <wp:inline distT="0" distB="0" distL="0" distR="0" wp14:anchorId="67422265" wp14:editId="6F2E5E65">
                        <wp:extent cx="1076400" cy="680400"/>
                        <wp:effectExtent l="0" t="0" r="0" b="5715"/>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2">
                                  <a:extLst>
                                    <a:ext uri="{28A0092B-C50C-407E-A947-70E740481C1C}">
                                      <a14:useLocalDpi xmlns:a14="http://schemas.microsoft.com/office/drawing/2010/main" val="0"/>
                                    </a:ext>
                                  </a:extLst>
                                </a:blip>
                                <a:srcRect t="1" r="21047" b="10855"/>
                                <a:stretch/>
                              </pic:blipFill>
                              <pic:spPr bwMode="auto">
                                <a:xfrm>
                                  <a:off x="0" y="0"/>
                                  <a:ext cx="1076400" cy="6804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8471" w:type="dxa"/>
                </w:tcPr>
                <w:p w:rsidR="00F07F75" w:rsidRPr="00ED7D12" w:rsidRDefault="00F07F75" w:rsidP="00024C76">
                  <w:pPr>
                    <w:spacing w:after="0" w:line="240" w:lineRule="auto"/>
                    <w:rPr>
                      <w:rFonts w:ascii="Trebuchet MS" w:hAnsi="Trebuchet MS"/>
                      <w:b/>
                      <w:color w:val="002060"/>
                      <w:sz w:val="28"/>
                      <w:szCs w:val="28"/>
                    </w:rPr>
                  </w:pPr>
                </w:p>
                <w:p w:rsidR="00B15FC5" w:rsidRPr="00ED7D12" w:rsidRDefault="00F07F75" w:rsidP="00024C76">
                  <w:pPr>
                    <w:spacing w:after="0" w:line="240" w:lineRule="auto"/>
                    <w:rPr>
                      <w:rFonts w:ascii="Trebuchet MS" w:hAnsi="Trebuchet MS"/>
                      <w:b/>
                      <w:sz w:val="28"/>
                      <w:szCs w:val="28"/>
                    </w:rPr>
                  </w:pPr>
                  <w:r w:rsidRPr="00ED7D12">
                    <w:rPr>
                      <w:rFonts w:ascii="Trebuchet MS" w:hAnsi="Trebuchet MS"/>
                      <w:b/>
                      <w:color w:val="002060"/>
                      <w:sz w:val="28"/>
                      <w:szCs w:val="28"/>
                    </w:rPr>
                    <w:t>Reuniunea punctelor naționale de contact pentru romi</w:t>
                  </w:r>
                </w:p>
              </w:tc>
            </w:tr>
          </w:tbl>
          <w:p w:rsidR="00B15FC5" w:rsidRPr="00ED7D12" w:rsidRDefault="00B15FC5" w:rsidP="00B15FC5">
            <w:pPr>
              <w:spacing w:after="0" w:line="240" w:lineRule="auto"/>
              <w:rPr>
                <w:rFonts w:ascii="Trebuchet MS" w:hAnsi="Trebuchet MS"/>
                <w:sz w:val="16"/>
                <w:szCs w:val="16"/>
              </w:rPr>
            </w:pPr>
          </w:p>
          <w:tbl>
            <w:tblPr>
              <w:tblW w:w="0" w:type="auto"/>
              <w:tblBorders>
                <w:bottom w:val="single" w:sz="18" w:space="0" w:color="002060"/>
              </w:tblBorders>
              <w:tblLook w:val="00A0" w:firstRow="1" w:lastRow="0" w:firstColumn="1" w:lastColumn="0" w:noHBand="0" w:noVBand="0"/>
            </w:tblPr>
            <w:tblGrid>
              <w:gridCol w:w="10531"/>
            </w:tblGrid>
            <w:tr w:rsidR="00B15FC5" w:rsidRPr="00ED7D12" w:rsidTr="00D96FAF">
              <w:tc>
                <w:tcPr>
                  <w:tcW w:w="10531" w:type="dxa"/>
                  <w:tcBorders>
                    <w:bottom w:val="single" w:sz="18" w:space="0" w:color="002060"/>
                  </w:tcBorders>
                </w:tcPr>
                <w:p w:rsidR="00C149BB" w:rsidRPr="00ED7D12" w:rsidRDefault="00111FA5" w:rsidP="00B15FC5">
                  <w:pPr>
                    <w:spacing w:after="0" w:line="240" w:lineRule="auto"/>
                    <w:jc w:val="both"/>
                    <w:rPr>
                      <w:rFonts w:ascii="Trebuchet MS" w:hAnsi="Trebuchet MS"/>
                    </w:rPr>
                  </w:pPr>
                  <w:r w:rsidRPr="00ED7D12">
                    <w:rPr>
                      <w:rFonts w:ascii="Trebuchet MS" w:hAnsi="Trebuchet MS"/>
                    </w:rPr>
                    <w:t>Reprezentanții PNCR - MDRAPFE au participat, în perioada 16-17 octombrie, la Bruxelles, la reuniunea punctelor naționale de contact pentru romi din țările UE, organizată de Direcția Generală Justiție și Consumator</w:t>
                  </w:r>
                  <w:r w:rsidR="000466CA" w:rsidRPr="00ED7D12">
                    <w:rPr>
                      <w:rFonts w:ascii="Trebuchet MS" w:hAnsi="Trebuchet MS"/>
                    </w:rPr>
                    <w:t>i din cadrul Comisiei Europene.</w:t>
                  </w:r>
                </w:p>
                <w:p w:rsidR="00C149BB" w:rsidRPr="00ED7D12" w:rsidRDefault="00C149BB" w:rsidP="00B15FC5">
                  <w:pPr>
                    <w:spacing w:after="0" w:line="240" w:lineRule="auto"/>
                    <w:jc w:val="both"/>
                    <w:rPr>
                      <w:rFonts w:ascii="Trebuchet MS" w:hAnsi="Trebuchet MS"/>
                      <w:sz w:val="16"/>
                      <w:szCs w:val="16"/>
                    </w:rPr>
                  </w:pPr>
                </w:p>
                <w:p w:rsidR="00B15FC5" w:rsidRPr="00ED7D12" w:rsidRDefault="00111FA5" w:rsidP="00B15FC5">
                  <w:pPr>
                    <w:spacing w:after="0" w:line="240" w:lineRule="auto"/>
                    <w:jc w:val="both"/>
                    <w:rPr>
                      <w:rFonts w:ascii="Trebuchet MS" w:hAnsi="Trebuchet MS"/>
                    </w:rPr>
                  </w:pPr>
                  <w:r w:rsidRPr="00ED7D12">
                    <w:rPr>
                      <w:rFonts w:ascii="Trebuchet MS" w:hAnsi="Trebuchet MS"/>
                    </w:rPr>
                    <w:t xml:space="preserve">În cadrul reuniunii </w:t>
                  </w:r>
                  <w:r w:rsidR="00C149BB" w:rsidRPr="00ED7D12">
                    <w:rPr>
                      <w:rFonts w:ascii="Trebuchet MS" w:hAnsi="Trebuchet MS"/>
                    </w:rPr>
                    <w:t>au avut</w:t>
                  </w:r>
                  <w:r w:rsidRPr="00ED7D12">
                    <w:rPr>
                      <w:rFonts w:ascii="Trebuchet MS" w:hAnsi="Trebuchet MS"/>
                    </w:rPr>
                    <w:t xml:space="preserve"> loc discuții tematice privind evaluarea Cadrului UE pentru strategiile naționale de </w:t>
                  </w:r>
                  <w:r w:rsidR="00573664" w:rsidRPr="00ED7D12">
                    <w:rPr>
                      <w:rFonts w:ascii="Trebuchet MS" w:hAnsi="Trebuchet MS"/>
                    </w:rPr>
                    <w:t>incluziune</w:t>
                  </w:r>
                  <w:r w:rsidRPr="00ED7D12">
                    <w:rPr>
                      <w:rFonts w:ascii="Trebuchet MS" w:hAnsi="Trebuchet MS"/>
                    </w:rPr>
                    <w:t xml:space="preserve"> a romilor, din perspectiva conexiunii între politici și instrumentele de finanțare, respectiv instrumentele juridice.</w:t>
                  </w:r>
                </w:p>
                <w:p w:rsidR="00B15FC5" w:rsidRPr="00ED7D12" w:rsidRDefault="00B15FC5" w:rsidP="00B15FC5">
                  <w:pPr>
                    <w:spacing w:after="0" w:line="240" w:lineRule="auto"/>
                    <w:jc w:val="both"/>
                    <w:rPr>
                      <w:rFonts w:ascii="Trebuchet MS" w:hAnsi="Trebuchet MS"/>
                      <w:sz w:val="16"/>
                      <w:szCs w:val="16"/>
                    </w:rPr>
                  </w:pPr>
                </w:p>
                <w:tbl>
                  <w:tblPr>
                    <w:tblW w:w="0" w:type="auto"/>
                    <w:tblLook w:val="00A0" w:firstRow="1" w:lastRow="0" w:firstColumn="1" w:lastColumn="0" w:noHBand="0" w:noVBand="0"/>
                  </w:tblPr>
                  <w:tblGrid>
                    <w:gridCol w:w="10232"/>
                  </w:tblGrid>
                  <w:tr w:rsidR="00B15FC5" w:rsidRPr="00ED7D12" w:rsidTr="00D96FAF">
                    <w:tc>
                      <w:tcPr>
                        <w:tcW w:w="10232" w:type="dxa"/>
                      </w:tcPr>
                      <w:p w:rsidR="00B15FC5" w:rsidRPr="00ED7D12" w:rsidRDefault="002E00DA" w:rsidP="00B15FC5">
                        <w:pPr>
                          <w:spacing w:after="0" w:line="240" w:lineRule="auto"/>
                          <w:jc w:val="right"/>
                          <w:rPr>
                            <w:rFonts w:ascii="Trebuchet MS" w:hAnsi="Trebuchet MS"/>
                            <w:b/>
                          </w:rPr>
                        </w:pPr>
                        <w:hyperlink r:id="rId13" w:history="1">
                          <w:r w:rsidR="00B15FC5" w:rsidRPr="00ED7D12">
                            <w:rPr>
                              <w:rStyle w:val="Hyperlink"/>
                              <w:rFonts w:ascii="Trebuchet MS" w:hAnsi="Trebuchet MS"/>
                              <w:b/>
                            </w:rPr>
                            <w:t>Mai multe informații</w:t>
                          </w:r>
                        </w:hyperlink>
                      </w:p>
                    </w:tc>
                  </w:tr>
                </w:tbl>
                <w:p w:rsidR="00B15FC5" w:rsidRPr="00ED7D12" w:rsidRDefault="00B15FC5" w:rsidP="00B15FC5">
                  <w:pPr>
                    <w:spacing w:after="0" w:line="240" w:lineRule="auto"/>
                    <w:rPr>
                      <w:rFonts w:ascii="Trebuchet MS" w:hAnsi="Trebuchet MS"/>
                      <w:sz w:val="16"/>
                      <w:szCs w:val="16"/>
                    </w:rPr>
                  </w:pPr>
                </w:p>
              </w:tc>
            </w:tr>
          </w:tbl>
          <w:p w:rsidR="0041302A" w:rsidRPr="00ED7D12" w:rsidRDefault="0041302A" w:rsidP="00AB1FCC">
            <w:pPr>
              <w:spacing w:after="0" w:line="240" w:lineRule="auto"/>
              <w:rPr>
                <w:rFonts w:ascii="Trebuchet MS" w:hAnsi="Trebuchet MS"/>
                <w:sz w:val="16"/>
                <w:szCs w:val="16"/>
              </w:rPr>
            </w:pPr>
          </w:p>
          <w:p w:rsidR="00976A66" w:rsidRPr="00ED7D12" w:rsidRDefault="00976A66" w:rsidP="00AB1FCC">
            <w:pPr>
              <w:spacing w:after="0" w:line="240" w:lineRule="auto"/>
              <w:rPr>
                <w:rFonts w:ascii="Trebuchet MS" w:hAnsi="Trebuchet MS"/>
                <w:sz w:val="16"/>
                <w:szCs w:val="16"/>
              </w:rPr>
            </w:pPr>
          </w:p>
          <w:p w:rsidR="00D00854" w:rsidRDefault="00D00854" w:rsidP="00D00854">
            <w:pPr>
              <w:spacing w:after="0" w:line="240" w:lineRule="auto"/>
              <w:rPr>
                <w:rFonts w:ascii="Trebuchet MS" w:hAnsi="Trebuchet MS"/>
                <w:sz w:val="16"/>
                <w:szCs w:val="16"/>
              </w:rPr>
            </w:pPr>
          </w:p>
          <w:p w:rsidR="007B5AC1" w:rsidRDefault="007B5AC1" w:rsidP="00D00854">
            <w:pPr>
              <w:spacing w:after="0" w:line="240" w:lineRule="auto"/>
              <w:rPr>
                <w:rFonts w:ascii="Trebuchet MS" w:hAnsi="Trebuchet MS"/>
                <w:sz w:val="16"/>
                <w:szCs w:val="16"/>
              </w:rPr>
            </w:pPr>
          </w:p>
          <w:p w:rsidR="007B5AC1" w:rsidRDefault="007B5AC1" w:rsidP="00D00854">
            <w:pPr>
              <w:spacing w:after="0" w:line="240" w:lineRule="auto"/>
              <w:rPr>
                <w:rFonts w:ascii="Trebuchet MS" w:hAnsi="Trebuchet MS"/>
                <w:sz w:val="16"/>
                <w:szCs w:val="16"/>
              </w:rPr>
            </w:pPr>
          </w:p>
          <w:p w:rsidR="007B5AC1" w:rsidRDefault="007B5AC1" w:rsidP="00D00854">
            <w:pPr>
              <w:spacing w:after="0" w:line="240" w:lineRule="auto"/>
              <w:rPr>
                <w:rFonts w:ascii="Trebuchet MS" w:hAnsi="Trebuchet MS"/>
                <w:sz w:val="16"/>
                <w:szCs w:val="16"/>
              </w:rPr>
            </w:pPr>
          </w:p>
          <w:p w:rsidR="007B5AC1" w:rsidRDefault="007B5AC1" w:rsidP="00D00854">
            <w:pPr>
              <w:spacing w:after="0" w:line="240" w:lineRule="auto"/>
              <w:rPr>
                <w:rFonts w:ascii="Trebuchet MS" w:hAnsi="Trebuchet MS"/>
                <w:sz w:val="16"/>
                <w:szCs w:val="16"/>
              </w:rPr>
            </w:pPr>
          </w:p>
          <w:p w:rsidR="007B5AC1" w:rsidRPr="00ED7D12" w:rsidRDefault="007B5AC1" w:rsidP="00D00854">
            <w:pPr>
              <w:spacing w:after="0" w:line="240" w:lineRule="auto"/>
              <w:rPr>
                <w:rFonts w:ascii="Trebuchet MS" w:hAnsi="Trebuchet MS"/>
                <w:sz w:val="16"/>
                <w:szCs w:val="16"/>
              </w:rPr>
            </w:pPr>
          </w:p>
          <w:tbl>
            <w:tblPr>
              <w:tblW w:w="0" w:type="auto"/>
              <w:tblBorders>
                <w:bottom w:val="single" w:sz="18" w:space="0" w:color="002060"/>
              </w:tblBorders>
              <w:tblLook w:val="00A0" w:firstRow="1" w:lastRow="0" w:firstColumn="1" w:lastColumn="0" w:noHBand="0" w:noVBand="0"/>
            </w:tblPr>
            <w:tblGrid>
              <w:gridCol w:w="1977"/>
              <w:gridCol w:w="8471"/>
            </w:tblGrid>
            <w:tr w:rsidR="00D00854" w:rsidRPr="00ED7D12" w:rsidTr="0091772D">
              <w:tc>
                <w:tcPr>
                  <w:tcW w:w="1977" w:type="dxa"/>
                </w:tcPr>
                <w:p w:rsidR="00D00854" w:rsidRPr="00ED7D12" w:rsidRDefault="00D00854" w:rsidP="0091772D">
                  <w:pPr>
                    <w:spacing w:after="0" w:line="240" w:lineRule="auto"/>
                    <w:rPr>
                      <w:rFonts w:ascii="Trebuchet MS" w:hAnsi="Trebuchet MS"/>
                    </w:rPr>
                  </w:pPr>
                  <w:r w:rsidRPr="00ED7D12">
                    <w:rPr>
                      <w:rFonts w:ascii="Trebuchet MS" w:hAnsi="Trebuchet MS"/>
                      <w:noProof/>
                      <w:lang w:eastAsia="ro-RO"/>
                    </w:rPr>
                    <w:drawing>
                      <wp:inline distT="0" distB="0" distL="0" distR="0" wp14:anchorId="60E8437F" wp14:editId="49725440">
                        <wp:extent cx="907200" cy="680400"/>
                        <wp:effectExtent l="0" t="0" r="7620" b="5715"/>
                        <wp:docPr id="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tretch>
                                  <a:fillRect/>
                                </a:stretch>
                              </pic:blipFill>
                              <pic:spPr bwMode="auto">
                                <a:xfrm>
                                  <a:off x="0" y="0"/>
                                  <a:ext cx="907200" cy="6804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8471" w:type="dxa"/>
                </w:tcPr>
                <w:p w:rsidR="00D00854" w:rsidRPr="00ED7D12" w:rsidRDefault="00D00854" w:rsidP="0091772D">
                  <w:pPr>
                    <w:spacing w:after="0" w:line="240" w:lineRule="auto"/>
                    <w:rPr>
                      <w:rFonts w:ascii="Trebuchet MS" w:hAnsi="Trebuchet MS"/>
                      <w:b/>
                      <w:color w:val="002060"/>
                      <w:sz w:val="28"/>
                      <w:szCs w:val="28"/>
                    </w:rPr>
                  </w:pPr>
                </w:p>
                <w:p w:rsidR="00D00854" w:rsidRPr="00ED7D12" w:rsidRDefault="00B44545" w:rsidP="0091772D">
                  <w:pPr>
                    <w:spacing w:after="0" w:line="240" w:lineRule="auto"/>
                    <w:rPr>
                      <w:rFonts w:ascii="Trebuchet MS" w:hAnsi="Trebuchet MS"/>
                      <w:b/>
                      <w:sz w:val="28"/>
                      <w:szCs w:val="28"/>
                    </w:rPr>
                  </w:pPr>
                  <w:r w:rsidRPr="00ED7D12">
                    <w:rPr>
                      <w:rFonts w:ascii="Trebuchet MS" w:hAnsi="Trebuchet MS"/>
                      <w:b/>
                      <w:color w:val="002060"/>
                      <w:sz w:val="28"/>
                      <w:szCs w:val="28"/>
                    </w:rPr>
                    <w:t xml:space="preserve">Vizita </w:t>
                  </w:r>
                  <w:r w:rsidR="00CB1E00" w:rsidRPr="00ED7D12">
                    <w:rPr>
                      <w:rFonts w:ascii="Trebuchet MS" w:hAnsi="Trebuchet MS"/>
                      <w:b/>
                      <w:color w:val="002060"/>
                      <w:sz w:val="28"/>
                      <w:szCs w:val="28"/>
                    </w:rPr>
                    <w:t>reprezentanților Comitetului Economic și Social European</w:t>
                  </w:r>
                  <w:r w:rsidRPr="00ED7D12">
                    <w:rPr>
                      <w:rFonts w:ascii="Trebuchet MS" w:hAnsi="Trebuchet MS"/>
                      <w:b/>
                      <w:color w:val="002060"/>
                      <w:sz w:val="28"/>
                      <w:szCs w:val="28"/>
                    </w:rPr>
                    <w:t xml:space="preserve"> în România</w:t>
                  </w:r>
                </w:p>
              </w:tc>
            </w:tr>
          </w:tbl>
          <w:p w:rsidR="00D00854" w:rsidRPr="00ED7D12" w:rsidRDefault="00D00854" w:rsidP="00D00854">
            <w:pPr>
              <w:spacing w:after="0" w:line="240" w:lineRule="auto"/>
              <w:rPr>
                <w:rFonts w:ascii="Trebuchet MS" w:hAnsi="Trebuchet MS"/>
                <w:sz w:val="16"/>
                <w:szCs w:val="16"/>
              </w:rPr>
            </w:pPr>
          </w:p>
          <w:tbl>
            <w:tblPr>
              <w:tblW w:w="0" w:type="auto"/>
              <w:tblBorders>
                <w:bottom w:val="single" w:sz="18" w:space="0" w:color="002060"/>
              </w:tblBorders>
              <w:tblLook w:val="00A0" w:firstRow="1" w:lastRow="0" w:firstColumn="1" w:lastColumn="0" w:noHBand="0" w:noVBand="0"/>
            </w:tblPr>
            <w:tblGrid>
              <w:gridCol w:w="10531"/>
            </w:tblGrid>
            <w:tr w:rsidR="00D00854" w:rsidRPr="00ED7D12" w:rsidTr="0091772D">
              <w:tc>
                <w:tcPr>
                  <w:tcW w:w="10531" w:type="dxa"/>
                  <w:tcBorders>
                    <w:bottom w:val="single" w:sz="18" w:space="0" w:color="002060"/>
                  </w:tcBorders>
                </w:tcPr>
                <w:p w:rsidR="00CB1E00" w:rsidRPr="00ED7D12" w:rsidRDefault="00CB1E00" w:rsidP="0091772D">
                  <w:pPr>
                    <w:spacing w:after="0" w:line="240" w:lineRule="auto"/>
                    <w:jc w:val="both"/>
                    <w:rPr>
                      <w:rFonts w:ascii="Trebuchet MS" w:hAnsi="Trebuchet MS"/>
                    </w:rPr>
                  </w:pPr>
                  <w:r w:rsidRPr="00ED7D12">
                    <w:rPr>
                      <w:rFonts w:ascii="Trebuchet MS" w:hAnsi="Trebuchet MS"/>
                    </w:rPr>
                    <w:t xml:space="preserve">În perioada 15-17 noiembrie a.c., Ministerul Dezvoltării Regionale, Administrației Publice și Fondurilor Europene a primit vizita reprezentanților Comitetului Economic și Social European (CESE), aflați în misiune de informare în România. Cu această ocazie, Punctul Național de Contact pentru Romi a organizat atât întâlniri cu reprezentanți ai autorităților publice centrale și locale, ai societății civile și ai organizațiilor neguvernamentale care activează în domeniul specific al incluziunii sociale, cât și </w:t>
                  </w:r>
                  <w:r w:rsidR="00C1047E" w:rsidRPr="00ED7D12">
                    <w:rPr>
                      <w:rFonts w:ascii="Trebuchet MS" w:hAnsi="Trebuchet MS"/>
                    </w:rPr>
                    <w:t>vizite în teren.</w:t>
                  </w:r>
                </w:p>
                <w:p w:rsidR="00CB1E00" w:rsidRPr="00ED7D12" w:rsidRDefault="00CB1E00" w:rsidP="0091772D">
                  <w:pPr>
                    <w:spacing w:after="0" w:line="240" w:lineRule="auto"/>
                    <w:jc w:val="both"/>
                    <w:rPr>
                      <w:rFonts w:ascii="Trebuchet MS" w:hAnsi="Trebuchet MS"/>
                      <w:sz w:val="16"/>
                      <w:szCs w:val="16"/>
                    </w:rPr>
                  </w:pPr>
                </w:p>
                <w:p w:rsidR="00D00854" w:rsidRPr="00ED7D12" w:rsidRDefault="00CB1E00" w:rsidP="0091772D">
                  <w:pPr>
                    <w:spacing w:after="0" w:line="240" w:lineRule="auto"/>
                    <w:jc w:val="both"/>
                    <w:rPr>
                      <w:rFonts w:ascii="Trebuchet MS" w:hAnsi="Trebuchet MS"/>
                    </w:rPr>
                  </w:pPr>
                  <w:r w:rsidRPr="00ED7D12">
                    <w:rPr>
                      <w:rFonts w:ascii="Trebuchet MS" w:hAnsi="Trebuchet MS"/>
                    </w:rPr>
                    <w:t>În prima zi a vizitei, delegația CESE a vizitat patru centre comunitare de sănătate din județele Giurgiu și Călărași. În ziua următoare, reprezentanții Comitetului s-au întâlnit cu reprezentanți ai autorităților publice din România și ai societății civile. Apoi, în cea de a treia zi, reprezentanții CESE au vizitat Muzeul Culturii Romilor din București.</w:t>
                  </w:r>
                  <w:bookmarkStart w:id="0" w:name="_GoBack"/>
                  <w:bookmarkEnd w:id="0"/>
                </w:p>
                <w:p w:rsidR="00D00854" w:rsidRPr="00ED7D12" w:rsidRDefault="00D00854" w:rsidP="0091772D">
                  <w:pPr>
                    <w:spacing w:after="0" w:line="240" w:lineRule="auto"/>
                    <w:jc w:val="both"/>
                    <w:rPr>
                      <w:rFonts w:ascii="Trebuchet MS" w:hAnsi="Trebuchet MS"/>
                      <w:sz w:val="16"/>
                      <w:szCs w:val="16"/>
                    </w:rPr>
                  </w:pPr>
                </w:p>
                <w:tbl>
                  <w:tblPr>
                    <w:tblW w:w="0" w:type="auto"/>
                    <w:tblLook w:val="00A0" w:firstRow="1" w:lastRow="0" w:firstColumn="1" w:lastColumn="0" w:noHBand="0" w:noVBand="0"/>
                  </w:tblPr>
                  <w:tblGrid>
                    <w:gridCol w:w="10232"/>
                  </w:tblGrid>
                  <w:tr w:rsidR="00D00854" w:rsidRPr="00ED7D12" w:rsidTr="0091772D">
                    <w:tc>
                      <w:tcPr>
                        <w:tcW w:w="10232" w:type="dxa"/>
                      </w:tcPr>
                      <w:p w:rsidR="00D00854" w:rsidRPr="00ED7D12" w:rsidRDefault="002E00DA" w:rsidP="0091772D">
                        <w:pPr>
                          <w:spacing w:after="0" w:line="240" w:lineRule="auto"/>
                          <w:jc w:val="right"/>
                          <w:rPr>
                            <w:rFonts w:ascii="Trebuchet MS" w:hAnsi="Trebuchet MS"/>
                            <w:b/>
                          </w:rPr>
                        </w:pPr>
                        <w:hyperlink r:id="rId15" w:history="1">
                          <w:r w:rsidR="00D00854" w:rsidRPr="00ED7D12">
                            <w:rPr>
                              <w:rStyle w:val="Hyperlink"/>
                              <w:rFonts w:ascii="Trebuchet MS" w:hAnsi="Trebuchet MS"/>
                              <w:b/>
                            </w:rPr>
                            <w:t>Mai multe informații</w:t>
                          </w:r>
                        </w:hyperlink>
                      </w:p>
                    </w:tc>
                  </w:tr>
                </w:tbl>
                <w:p w:rsidR="00D00854" w:rsidRPr="00ED7D12" w:rsidRDefault="00D00854" w:rsidP="0091772D">
                  <w:pPr>
                    <w:spacing w:after="0" w:line="240" w:lineRule="auto"/>
                    <w:rPr>
                      <w:rFonts w:ascii="Trebuchet MS" w:hAnsi="Trebuchet MS"/>
                      <w:sz w:val="16"/>
                      <w:szCs w:val="16"/>
                    </w:rPr>
                  </w:pPr>
                </w:p>
              </w:tc>
            </w:tr>
          </w:tbl>
          <w:p w:rsidR="00FF5665" w:rsidRPr="00ED7D12" w:rsidRDefault="00FF5665" w:rsidP="00AB1FCC">
            <w:pPr>
              <w:spacing w:after="0" w:line="240" w:lineRule="auto"/>
              <w:rPr>
                <w:rFonts w:ascii="Trebuchet MS" w:hAnsi="Trebuchet MS"/>
                <w:sz w:val="16"/>
                <w:szCs w:val="16"/>
              </w:rPr>
            </w:pPr>
          </w:p>
          <w:p w:rsidR="00A74A49" w:rsidRPr="00ED7D12" w:rsidRDefault="00A74A49" w:rsidP="00AB1FCC">
            <w:pPr>
              <w:spacing w:after="0" w:line="240" w:lineRule="auto"/>
              <w:rPr>
                <w:rFonts w:ascii="Trebuchet MS" w:hAnsi="Trebuchet MS"/>
                <w:sz w:val="16"/>
                <w:szCs w:val="16"/>
              </w:rPr>
            </w:pPr>
          </w:p>
          <w:p w:rsidR="00A073B4" w:rsidRPr="00ED7D12" w:rsidRDefault="00A073B4" w:rsidP="00AB1FCC">
            <w:pPr>
              <w:spacing w:after="0" w:line="240" w:lineRule="auto"/>
              <w:rPr>
                <w:rFonts w:ascii="Trebuchet MS" w:hAnsi="Trebuchet MS"/>
                <w:sz w:val="16"/>
                <w:szCs w:val="16"/>
              </w:rPr>
            </w:pPr>
          </w:p>
          <w:tbl>
            <w:tblPr>
              <w:tblW w:w="0" w:type="auto"/>
              <w:tblBorders>
                <w:bottom w:val="single" w:sz="24" w:space="0" w:color="002060"/>
              </w:tblBorders>
              <w:tblLook w:val="00A0" w:firstRow="1" w:lastRow="0" w:firstColumn="1" w:lastColumn="0" w:noHBand="0" w:noVBand="0"/>
            </w:tblPr>
            <w:tblGrid>
              <w:gridCol w:w="1976"/>
              <w:gridCol w:w="8608"/>
            </w:tblGrid>
            <w:tr w:rsidR="002D4F9A" w:rsidRPr="00ED7D12" w:rsidTr="00731A04">
              <w:tc>
                <w:tcPr>
                  <w:tcW w:w="1976" w:type="dxa"/>
                  <w:tcBorders>
                    <w:bottom w:val="single" w:sz="24" w:space="0" w:color="002060"/>
                  </w:tcBorders>
                </w:tcPr>
                <w:p w:rsidR="0030185B" w:rsidRPr="00ED7D12" w:rsidRDefault="002D4F9A" w:rsidP="00405218">
                  <w:pPr>
                    <w:spacing w:after="0" w:line="240" w:lineRule="auto"/>
                    <w:jc w:val="both"/>
                    <w:rPr>
                      <w:rFonts w:ascii="Trebuchet MS" w:hAnsi="Trebuchet MS"/>
                    </w:rPr>
                  </w:pPr>
                  <w:r w:rsidRPr="00ED7D12">
                    <w:rPr>
                      <w:rFonts w:ascii="Trebuchet MS" w:hAnsi="Trebuchet MS"/>
                      <w:noProof/>
                      <w:lang w:eastAsia="ro-RO"/>
                    </w:rPr>
                    <w:drawing>
                      <wp:inline distT="0" distB="0" distL="0" distR="0" wp14:anchorId="4216F16B" wp14:editId="05386B5E">
                        <wp:extent cx="954000" cy="698400"/>
                        <wp:effectExtent l="0" t="0" r="0" b="6985"/>
                        <wp:docPr id="11"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preferRelativeResize="0">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954000" cy="698400"/>
                                </a:xfrm>
                                <a:prstGeom prst="rect">
                                  <a:avLst/>
                                </a:prstGeom>
                                <a:noFill/>
                                <a:ln>
                                  <a:noFill/>
                                </a:ln>
                              </pic:spPr>
                            </pic:pic>
                          </a:graphicData>
                        </a:graphic>
                      </wp:inline>
                    </w:drawing>
                  </w:r>
                </w:p>
              </w:tc>
              <w:tc>
                <w:tcPr>
                  <w:tcW w:w="8608" w:type="dxa"/>
                  <w:tcBorders>
                    <w:bottom w:val="single" w:sz="24" w:space="0" w:color="002060"/>
                  </w:tcBorders>
                </w:tcPr>
                <w:p w:rsidR="002D4F9A" w:rsidRPr="00ED7D12" w:rsidRDefault="002D4F9A" w:rsidP="002D4F9A">
                  <w:pPr>
                    <w:spacing w:after="0" w:line="240" w:lineRule="auto"/>
                    <w:rPr>
                      <w:rFonts w:ascii="Trebuchet MS" w:hAnsi="Trebuchet MS"/>
                      <w:b/>
                      <w:color w:val="002060"/>
                      <w:sz w:val="24"/>
                      <w:szCs w:val="24"/>
                    </w:rPr>
                  </w:pPr>
                </w:p>
                <w:p w:rsidR="002D4F9A" w:rsidRPr="00ED7D12" w:rsidRDefault="00C4036C" w:rsidP="002D4F9A">
                  <w:pPr>
                    <w:spacing w:after="0" w:line="240" w:lineRule="auto"/>
                    <w:rPr>
                      <w:rFonts w:ascii="Trebuchet MS" w:hAnsi="Trebuchet MS"/>
                      <w:b/>
                      <w:sz w:val="28"/>
                      <w:szCs w:val="28"/>
                    </w:rPr>
                  </w:pPr>
                  <w:r w:rsidRPr="00ED7D12">
                    <w:rPr>
                      <w:rFonts w:ascii="Trebuchet MS" w:hAnsi="Trebuchet MS"/>
                      <w:b/>
                      <w:color w:val="002060"/>
                      <w:sz w:val="28"/>
                      <w:szCs w:val="28"/>
                    </w:rPr>
                    <w:t>F</w:t>
                  </w:r>
                  <w:r w:rsidR="00AF3C19" w:rsidRPr="00ED7D12">
                    <w:rPr>
                      <w:rFonts w:ascii="Trebuchet MS" w:hAnsi="Trebuchet MS"/>
                      <w:b/>
                      <w:color w:val="002060"/>
                      <w:sz w:val="28"/>
                      <w:szCs w:val="28"/>
                    </w:rPr>
                    <w:t xml:space="preserve">onduri </w:t>
                  </w:r>
                  <w:r w:rsidRPr="00ED7D12">
                    <w:rPr>
                      <w:rFonts w:ascii="Trebuchet MS" w:hAnsi="Trebuchet MS"/>
                      <w:b/>
                      <w:color w:val="002060"/>
                      <w:sz w:val="28"/>
                      <w:szCs w:val="28"/>
                    </w:rPr>
                    <w:t>E</w:t>
                  </w:r>
                  <w:r w:rsidR="00AF3C19" w:rsidRPr="00ED7D12">
                    <w:rPr>
                      <w:rFonts w:ascii="Trebuchet MS" w:hAnsi="Trebuchet MS"/>
                      <w:b/>
                      <w:color w:val="002060"/>
                      <w:sz w:val="28"/>
                      <w:szCs w:val="28"/>
                    </w:rPr>
                    <w:t xml:space="preserve">uropene </w:t>
                  </w:r>
                  <w:r w:rsidRPr="00ED7D12">
                    <w:rPr>
                      <w:rFonts w:ascii="Trebuchet MS" w:hAnsi="Trebuchet MS"/>
                      <w:b/>
                      <w:color w:val="002060"/>
                      <w:sz w:val="28"/>
                      <w:szCs w:val="28"/>
                    </w:rPr>
                    <w:t>S</w:t>
                  </w:r>
                  <w:r w:rsidR="00AF3C19" w:rsidRPr="00ED7D12">
                    <w:rPr>
                      <w:rFonts w:ascii="Trebuchet MS" w:hAnsi="Trebuchet MS"/>
                      <w:b/>
                      <w:color w:val="002060"/>
                      <w:sz w:val="28"/>
                      <w:szCs w:val="28"/>
                    </w:rPr>
                    <w:t xml:space="preserve">tructurale și de </w:t>
                  </w:r>
                  <w:r w:rsidRPr="00ED7D12">
                    <w:rPr>
                      <w:rFonts w:ascii="Trebuchet MS" w:hAnsi="Trebuchet MS"/>
                      <w:b/>
                      <w:color w:val="002060"/>
                      <w:sz w:val="28"/>
                      <w:szCs w:val="28"/>
                    </w:rPr>
                    <w:t>I</w:t>
                  </w:r>
                  <w:r w:rsidR="00AF3C19" w:rsidRPr="00ED7D12">
                    <w:rPr>
                      <w:rFonts w:ascii="Trebuchet MS" w:hAnsi="Trebuchet MS"/>
                      <w:b/>
                      <w:color w:val="002060"/>
                      <w:sz w:val="28"/>
                      <w:szCs w:val="28"/>
                    </w:rPr>
                    <w:t>nvestiții</w:t>
                  </w:r>
                </w:p>
              </w:tc>
            </w:tr>
          </w:tbl>
          <w:p w:rsidR="0045677F" w:rsidRPr="00ED7D12" w:rsidRDefault="0045677F" w:rsidP="0045677F">
            <w:pPr>
              <w:spacing w:after="0" w:line="240" w:lineRule="auto"/>
              <w:rPr>
                <w:rFonts w:ascii="Trebuchet MS" w:hAnsi="Trebuchet MS"/>
                <w:sz w:val="16"/>
                <w:szCs w:val="16"/>
              </w:rPr>
            </w:pPr>
          </w:p>
          <w:tbl>
            <w:tblPr>
              <w:tblW w:w="0" w:type="auto"/>
              <w:tblBorders>
                <w:bottom w:val="single" w:sz="18" w:space="0" w:color="002060"/>
              </w:tblBorders>
              <w:tblLook w:val="00A0" w:firstRow="1" w:lastRow="0" w:firstColumn="1" w:lastColumn="0" w:noHBand="0" w:noVBand="0"/>
            </w:tblPr>
            <w:tblGrid>
              <w:gridCol w:w="1986"/>
              <w:gridCol w:w="8462"/>
            </w:tblGrid>
            <w:tr w:rsidR="0045677F" w:rsidRPr="00ED7D12" w:rsidTr="0091772D">
              <w:tc>
                <w:tcPr>
                  <w:tcW w:w="1986" w:type="dxa"/>
                </w:tcPr>
                <w:p w:rsidR="0045677F" w:rsidRPr="00ED7D12" w:rsidRDefault="0045677F" w:rsidP="0091772D">
                  <w:pPr>
                    <w:spacing w:after="0" w:line="240" w:lineRule="auto"/>
                    <w:rPr>
                      <w:rFonts w:ascii="Trebuchet MS" w:hAnsi="Trebuchet MS"/>
                    </w:rPr>
                  </w:pPr>
                  <w:r w:rsidRPr="00ED7D12">
                    <w:rPr>
                      <w:rFonts w:ascii="Trebuchet MS" w:hAnsi="Trebuchet MS"/>
                      <w:noProof/>
                      <w:lang w:eastAsia="ro-RO"/>
                    </w:rPr>
                    <w:drawing>
                      <wp:inline distT="0" distB="0" distL="0" distR="0" wp14:anchorId="607BB24A" wp14:editId="0473A31E">
                        <wp:extent cx="853200" cy="730800"/>
                        <wp:effectExtent l="0" t="0" r="4445" b="0"/>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7">
                                  <a:extLst>
                                    <a:ext uri="{28A0092B-C50C-407E-A947-70E740481C1C}">
                                      <a14:useLocalDpi xmlns:a14="http://schemas.microsoft.com/office/drawing/2010/main" val="0"/>
                                    </a:ext>
                                  </a:extLst>
                                </a:blip>
                                <a:srcRect t="22583"/>
                                <a:stretch/>
                              </pic:blipFill>
                              <pic:spPr bwMode="auto">
                                <a:xfrm>
                                  <a:off x="0" y="0"/>
                                  <a:ext cx="853200" cy="7308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8462" w:type="dxa"/>
                </w:tcPr>
                <w:p w:rsidR="0045677F" w:rsidRPr="00ED7D12" w:rsidRDefault="0045677F" w:rsidP="0091772D">
                  <w:pPr>
                    <w:spacing w:after="0" w:line="240" w:lineRule="auto"/>
                    <w:rPr>
                      <w:rFonts w:ascii="Trebuchet MS" w:hAnsi="Trebuchet MS"/>
                      <w:b/>
                      <w:color w:val="002060"/>
                      <w:sz w:val="28"/>
                      <w:szCs w:val="28"/>
                    </w:rPr>
                  </w:pPr>
                </w:p>
                <w:p w:rsidR="0045677F" w:rsidRPr="00ED7D12" w:rsidRDefault="00864CE3" w:rsidP="0091772D">
                  <w:pPr>
                    <w:spacing w:after="0" w:line="240" w:lineRule="auto"/>
                    <w:rPr>
                      <w:rFonts w:ascii="Trebuchet MS" w:hAnsi="Trebuchet MS"/>
                      <w:b/>
                      <w:sz w:val="28"/>
                      <w:szCs w:val="28"/>
                    </w:rPr>
                  </w:pPr>
                  <w:r w:rsidRPr="00ED7D12">
                    <w:rPr>
                      <w:rFonts w:ascii="Trebuchet MS" w:hAnsi="Trebuchet MS"/>
                      <w:b/>
                      <w:color w:val="002060"/>
                      <w:sz w:val="28"/>
                      <w:szCs w:val="28"/>
                    </w:rPr>
                    <w:t>Finanțări europene de peste 2 miliarde euro, lansate până la sfârșitul anului 2017</w:t>
                  </w:r>
                </w:p>
              </w:tc>
            </w:tr>
          </w:tbl>
          <w:p w:rsidR="0045677F" w:rsidRPr="00ED7D12" w:rsidRDefault="0045677F" w:rsidP="0045677F">
            <w:pPr>
              <w:spacing w:after="0" w:line="240" w:lineRule="auto"/>
              <w:rPr>
                <w:rFonts w:ascii="Trebuchet MS" w:hAnsi="Trebuchet MS"/>
                <w:sz w:val="16"/>
                <w:szCs w:val="16"/>
              </w:rPr>
            </w:pPr>
          </w:p>
          <w:tbl>
            <w:tblPr>
              <w:tblW w:w="0" w:type="auto"/>
              <w:tblBorders>
                <w:bottom w:val="single" w:sz="18" w:space="0" w:color="002060"/>
              </w:tblBorders>
              <w:tblLook w:val="00A0" w:firstRow="1" w:lastRow="0" w:firstColumn="1" w:lastColumn="0" w:noHBand="0" w:noVBand="0"/>
            </w:tblPr>
            <w:tblGrid>
              <w:gridCol w:w="10531"/>
            </w:tblGrid>
            <w:tr w:rsidR="0045677F" w:rsidRPr="00ED7D12" w:rsidTr="0091772D">
              <w:trPr>
                <w:trHeight w:val="1248"/>
              </w:trPr>
              <w:tc>
                <w:tcPr>
                  <w:tcW w:w="10531" w:type="dxa"/>
                  <w:tcBorders>
                    <w:bottom w:val="single" w:sz="18" w:space="0" w:color="002060"/>
                  </w:tcBorders>
                </w:tcPr>
                <w:p w:rsidR="00864CE3" w:rsidRPr="00ED7D12" w:rsidRDefault="00864CE3" w:rsidP="00864CE3">
                  <w:pPr>
                    <w:spacing w:after="0" w:line="240" w:lineRule="auto"/>
                    <w:jc w:val="both"/>
                    <w:rPr>
                      <w:rFonts w:ascii="Trebuchet MS" w:hAnsi="Trebuchet MS"/>
                    </w:rPr>
                  </w:pPr>
                  <w:r w:rsidRPr="00ED7D12">
                    <w:rPr>
                      <w:rFonts w:ascii="Trebuchet MS" w:hAnsi="Trebuchet MS"/>
                    </w:rPr>
                    <w:t>Ministerul Dezvoltării Regionale, Administrației Publice și Fondurilor Europene va lansa până la sfârșitul acestui an apeluri de proiecte de peste 2 miliarde euro fonduri europene, potrivit calendarului estimativ publicat pe site-ul www.fonduri-ue.ro.</w:t>
                  </w:r>
                </w:p>
                <w:p w:rsidR="00864CE3" w:rsidRPr="00ED7D12" w:rsidRDefault="00864CE3" w:rsidP="00864CE3">
                  <w:pPr>
                    <w:spacing w:after="0" w:line="240" w:lineRule="auto"/>
                    <w:jc w:val="both"/>
                    <w:rPr>
                      <w:rFonts w:ascii="Trebuchet MS" w:hAnsi="Trebuchet MS"/>
                      <w:sz w:val="16"/>
                      <w:szCs w:val="16"/>
                    </w:rPr>
                  </w:pPr>
                </w:p>
                <w:p w:rsidR="0045677F" w:rsidRPr="00ED7D12" w:rsidRDefault="00864CE3" w:rsidP="00864CE3">
                  <w:pPr>
                    <w:spacing w:after="0" w:line="240" w:lineRule="auto"/>
                    <w:jc w:val="both"/>
                    <w:rPr>
                      <w:rFonts w:ascii="Trebuchet MS" w:hAnsi="Trebuchet MS"/>
                    </w:rPr>
                  </w:pPr>
                  <w:r w:rsidRPr="00ED7D12">
                    <w:rPr>
                      <w:rFonts w:ascii="Trebuchet MS" w:hAnsi="Trebuchet MS"/>
                    </w:rPr>
                    <w:t>Este important ca implementarea proiectelor aferente Programelor Operaționale să înceapă cât mai curând, iată de ce am accelerat ritmul de lansare a apelurilor de proiecte. Mai multe locuri de muncă, în special pentru tineri, îmbunătățirea nivelului de trai, modernizarea infrastructurii, respectarea standardelor de protecție a mediului sunt vitale pentru țara noastră, iar creșterea calității cercetării și învățământului, precum și accesul la noi tehnologii informatice pot fi motoarele dezvoltării României în lumea modernă, a declarat Marius Nica, ministrul delegat pentru Fonduri Europene</w:t>
                  </w:r>
                  <w:r w:rsidR="0045677F" w:rsidRPr="00ED7D12">
                    <w:rPr>
                      <w:rFonts w:ascii="Trebuchet MS" w:hAnsi="Trebuchet MS"/>
                    </w:rPr>
                    <w:t>.</w:t>
                  </w:r>
                </w:p>
                <w:p w:rsidR="0045677F" w:rsidRPr="00ED7D12" w:rsidRDefault="0045677F" w:rsidP="0091772D">
                  <w:pPr>
                    <w:spacing w:after="0" w:line="240" w:lineRule="auto"/>
                    <w:jc w:val="both"/>
                    <w:rPr>
                      <w:rFonts w:ascii="Trebuchet MS" w:hAnsi="Trebuchet MS"/>
                      <w:sz w:val="16"/>
                      <w:szCs w:val="16"/>
                    </w:rPr>
                  </w:pPr>
                </w:p>
                <w:tbl>
                  <w:tblPr>
                    <w:tblW w:w="0" w:type="auto"/>
                    <w:tblLook w:val="00A0" w:firstRow="1" w:lastRow="0" w:firstColumn="1" w:lastColumn="0" w:noHBand="0" w:noVBand="0"/>
                  </w:tblPr>
                  <w:tblGrid>
                    <w:gridCol w:w="10310"/>
                  </w:tblGrid>
                  <w:tr w:rsidR="0045677F" w:rsidRPr="00ED7D12" w:rsidTr="0091772D">
                    <w:tc>
                      <w:tcPr>
                        <w:tcW w:w="10310" w:type="dxa"/>
                      </w:tcPr>
                      <w:p w:rsidR="0045677F" w:rsidRPr="00ED7D12" w:rsidRDefault="002E00DA" w:rsidP="0091772D">
                        <w:pPr>
                          <w:spacing w:after="0" w:line="240" w:lineRule="auto"/>
                          <w:jc w:val="right"/>
                          <w:rPr>
                            <w:rFonts w:ascii="Trebuchet MS" w:hAnsi="Trebuchet MS"/>
                            <w:b/>
                          </w:rPr>
                        </w:pPr>
                        <w:hyperlink r:id="rId18" w:history="1">
                          <w:r w:rsidR="0045677F" w:rsidRPr="00ED7D12">
                            <w:rPr>
                              <w:rStyle w:val="Hyperlink"/>
                              <w:rFonts w:ascii="Trebuchet MS" w:hAnsi="Trebuchet MS"/>
                              <w:b/>
                            </w:rPr>
                            <w:t>Mai multe informații</w:t>
                          </w:r>
                        </w:hyperlink>
                      </w:p>
                    </w:tc>
                  </w:tr>
                </w:tbl>
                <w:p w:rsidR="0045677F" w:rsidRPr="00ED7D12" w:rsidRDefault="0045677F" w:rsidP="0091772D">
                  <w:pPr>
                    <w:spacing w:after="0" w:line="240" w:lineRule="auto"/>
                    <w:rPr>
                      <w:rFonts w:ascii="Trebuchet MS" w:hAnsi="Trebuchet MS"/>
                      <w:sz w:val="16"/>
                      <w:szCs w:val="16"/>
                    </w:rPr>
                  </w:pPr>
                </w:p>
              </w:tc>
            </w:tr>
          </w:tbl>
          <w:p w:rsidR="0045677F" w:rsidRPr="00ED7D12" w:rsidRDefault="0045677F" w:rsidP="0045677F">
            <w:pPr>
              <w:spacing w:after="0" w:line="240" w:lineRule="auto"/>
              <w:rPr>
                <w:rFonts w:ascii="Trebuchet MS" w:hAnsi="Trebuchet MS"/>
                <w:sz w:val="16"/>
                <w:szCs w:val="16"/>
              </w:rPr>
            </w:pPr>
          </w:p>
          <w:p w:rsidR="006B11A6" w:rsidRPr="00ED7D12" w:rsidRDefault="006B11A6" w:rsidP="006B11A6">
            <w:pPr>
              <w:spacing w:after="0" w:line="240" w:lineRule="auto"/>
              <w:rPr>
                <w:rFonts w:ascii="Trebuchet MS" w:hAnsi="Trebuchet MS"/>
                <w:sz w:val="16"/>
                <w:szCs w:val="16"/>
              </w:rPr>
            </w:pPr>
          </w:p>
          <w:tbl>
            <w:tblPr>
              <w:tblW w:w="0" w:type="auto"/>
              <w:tblBorders>
                <w:bottom w:val="single" w:sz="18" w:space="0" w:color="002060"/>
              </w:tblBorders>
              <w:tblLook w:val="00A0" w:firstRow="1" w:lastRow="0" w:firstColumn="1" w:lastColumn="0" w:noHBand="0" w:noVBand="0"/>
            </w:tblPr>
            <w:tblGrid>
              <w:gridCol w:w="1986"/>
              <w:gridCol w:w="8462"/>
            </w:tblGrid>
            <w:tr w:rsidR="006B11A6" w:rsidRPr="00ED7D12" w:rsidTr="009F3627">
              <w:tc>
                <w:tcPr>
                  <w:tcW w:w="1986" w:type="dxa"/>
                </w:tcPr>
                <w:p w:rsidR="006B11A6" w:rsidRPr="00ED7D12" w:rsidRDefault="003E67E8" w:rsidP="006B11A6">
                  <w:pPr>
                    <w:spacing w:after="0" w:line="240" w:lineRule="auto"/>
                    <w:rPr>
                      <w:rFonts w:ascii="Trebuchet MS" w:hAnsi="Trebuchet MS"/>
                    </w:rPr>
                  </w:pPr>
                  <w:r w:rsidRPr="00ED7D12">
                    <w:rPr>
                      <w:rFonts w:ascii="Trebuchet MS" w:hAnsi="Trebuchet MS"/>
                      <w:noProof/>
                      <w:lang w:eastAsia="ro-RO"/>
                    </w:rPr>
                    <w:drawing>
                      <wp:inline distT="0" distB="0" distL="0" distR="0" wp14:anchorId="63456E64" wp14:editId="79A8F0E1">
                        <wp:extent cx="923925" cy="756285"/>
                        <wp:effectExtent l="0" t="0" r="9525" b="5715"/>
                        <wp:docPr id="1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925794" cy="757815"/>
                                </a:xfrm>
                                <a:prstGeom prst="rect">
                                  <a:avLst/>
                                </a:prstGeom>
                                <a:noFill/>
                                <a:ln>
                                  <a:noFill/>
                                </a:ln>
                              </pic:spPr>
                            </pic:pic>
                          </a:graphicData>
                        </a:graphic>
                      </wp:inline>
                    </w:drawing>
                  </w:r>
                </w:p>
              </w:tc>
              <w:tc>
                <w:tcPr>
                  <w:tcW w:w="8462" w:type="dxa"/>
                </w:tcPr>
                <w:p w:rsidR="00C94232" w:rsidRPr="00ED7D12" w:rsidRDefault="00C94232" w:rsidP="006B11A6">
                  <w:pPr>
                    <w:spacing w:after="0" w:line="240" w:lineRule="auto"/>
                    <w:rPr>
                      <w:rFonts w:ascii="Trebuchet MS" w:hAnsi="Trebuchet MS"/>
                      <w:b/>
                      <w:color w:val="002060"/>
                      <w:sz w:val="28"/>
                      <w:szCs w:val="28"/>
                    </w:rPr>
                  </w:pPr>
                </w:p>
                <w:p w:rsidR="006B11A6" w:rsidRPr="00ED7D12" w:rsidRDefault="003E67E8" w:rsidP="006B11A6">
                  <w:pPr>
                    <w:spacing w:after="0" w:line="240" w:lineRule="auto"/>
                    <w:rPr>
                      <w:rFonts w:ascii="Trebuchet MS" w:hAnsi="Trebuchet MS"/>
                      <w:b/>
                      <w:sz w:val="28"/>
                      <w:szCs w:val="28"/>
                    </w:rPr>
                  </w:pPr>
                  <w:r w:rsidRPr="00ED7D12">
                    <w:rPr>
                      <w:rFonts w:ascii="Trebuchet MS" w:hAnsi="Trebuchet MS"/>
                      <w:b/>
                      <w:color w:val="002060"/>
                      <w:sz w:val="28"/>
                      <w:szCs w:val="28"/>
                    </w:rPr>
                    <w:t>Consultare privind coordonarea strategică a fondurilor europene</w:t>
                  </w:r>
                </w:p>
              </w:tc>
            </w:tr>
          </w:tbl>
          <w:p w:rsidR="006B11A6" w:rsidRPr="00ED7D12" w:rsidRDefault="006B11A6" w:rsidP="006B11A6">
            <w:pPr>
              <w:spacing w:after="0" w:line="240" w:lineRule="auto"/>
              <w:rPr>
                <w:rFonts w:ascii="Trebuchet MS" w:hAnsi="Trebuchet MS"/>
                <w:sz w:val="16"/>
                <w:szCs w:val="16"/>
              </w:rPr>
            </w:pPr>
          </w:p>
          <w:tbl>
            <w:tblPr>
              <w:tblW w:w="0" w:type="auto"/>
              <w:tblBorders>
                <w:bottom w:val="single" w:sz="18" w:space="0" w:color="002060"/>
              </w:tblBorders>
              <w:tblLook w:val="00A0" w:firstRow="1" w:lastRow="0" w:firstColumn="1" w:lastColumn="0" w:noHBand="0" w:noVBand="0"/>
            </w:tblPr>
            <w:tblGrid>
              <w:gridCol w:w="10531"/>
            </w:tblGrid>
            <w:tr w:rsidR="006B11A6" w:rsidRPr="00ED7D12" w:rsidTr="009F3627">
              <w:trPr>
                <w:trHeight w:val="1248"/>
              </w:trPr>
              <w:tc>
                <w:tcPr>
                  <w:tcW w:w="10531" w:type="dxa"/>
                  <w:tcBorders>
                    <w:bottom w:val="single" w:sz="18" w:space="0" w:color="002060"/>
                  </w:tcBorders>
                </w:tcPr>
                <w:p w:rsidR="006B11A6" w:rsidRPr="00ED7D12" w:rsidRDefault="003E67E8" w:rsidP="006B11A6">
                  <w:pPr>
                    <w:spacing w:after="0" w:line="240" w:lineRule="auto"/>
                    <w:jc w:val="both"/>
                    <w:rPr>
                      <w:rFonts w:ascii="Trebuchet MS" w:hAnsi="Trebuchet MS"/>
                    </w:rPr>
                  </w:pPr>
                  <w:r w:rsidRPr="00ED7D12">
                    <w:rPr>
                      <w:rFonts w:ascii="Trebuchet MS" w:hAnsi="Trebuchet MS"/>
                    </w:rPr>
                    <w:t>Informarea partenerilor sociali implicați în coordonarea strategică a fondurilor europene structurale și de investiții alocate României a fost obiectivul celei de-a treia reuniuni a Comitetului de Coordonare pentru Managementul Acordului de Parteneriat (CCMAP), desfășurată sub coordonarea Ministerului Dezvoltării Regionale, Administrației Publice și Fondurilor Europene (MDRAPFE).</w:t>
                  </w:r>
                </w:p>
                <w:p w:rsidR="003E67E8" w:rsidRPr="00ED7D12" w:rsidRDefault="003E67E8" w:rsidP="006B11A6">
                  <w:pPr>
                    <w:spacing w:after="0" w:line="240" w:lineRule="auto"/>
                    <w:jc w:val="both"/>
                    <w:rPr>
                      <w:rFonts w:ascii="Trebuchet MS" w:hAnsi="Trebuchet MS"/>
                      <w:sz w:val="16"/>
                      <w:szCs w:val="16"/>
                    </w:rPr>
                  </w:pPr>
                </w:p>
                <w:tbl>
                  <w:tblPr>
                    <w:tblW w:w="0" w:type="auto"/>
                    <w:tblLook w:val="00A0" w:firstRow="1" w:lastRow="0" w:firstColumn="1" w:lastColumn="0" w:noHBand="0" w:noVBand="0"/>
                  </w:tblPr>
                  <w:tblGrid>
                    <w:gridCol w:w="10310"/>
                  </w:tblGrid>
                  <w:tr w:rsidR="006B11A6" w:rsidRPr="00ED7D12" w:rsidTr="009F3627">
                    <w:tc>
                      <w:tcPr>
                        <w:tcW w:w="10310" w:type="dxa"/>
                      </w:tcPr>
                      <w:p w:rsidR="006B11A6" w:rsidRPr="00ED7D12" w:rsidRDefault="002E00DA" w:rsidP="006B11A6">
                        <w:pPr>
                          <w:spacing w:after="0" w:line="240" w:lineRule="auto"/>
                          <w:jc w:val="right"/>
                          <w:rPr>
                            <w:rFonts w:ascii="Trebuchet MS" w:hAnsi="Trebuchet MS"/>
                            <w:b/>
                          </w:rPr>
                        </w:pPr>
                        <w:hyperlink r:id="rId20" w:history="1">
                          <w:r w:rsidR="006B11A6" w:rsidRPr="00ED7D12">
                            <w:rPr>
                              <w:rStyle w:val="Hyperlink"/>
                              <w:rFonts w:ascii="Trebuchet MS" w:hAnsi="Trebuchet MS"/>
                              <w:b/>
                            </w:rPr>
                            <w:t>Mai multe informații</w:t>
                          </w:r>
                        </w:hyperlink>
                      </w:p>
                    </w:tc>
                  </w:tr>
                </w:tbl>
                <w:p w:rsidR="006B11A6" w:rsidRPr="00ED7D12" w:rsidRDefault="006B11A6" w:rsidP="006B11A6">
                  <w:pPr>
                    <w:spacing w:after="0" w:line="240" w:lineRule="auto"/>
                    <w:rPr>
                      <w:rFonts w:ascii="Trebuchet MS" w:hAnsi="Trebuchet MS"/>
                      <w:sz w:val="16"/>
                      <w:szCs w:val="16"/>
                    </w:rPr>
                  </w:pPr>
                </w:p>
              </w:tc>
            </w:tr>
          </w:tbl>
          <w:p w:rsidR="006B11A6" w:rsidRPr="00ED7D12" w:rsidRDefault="006B11A6" w:rsidP="006B11A6">
            <w:pPr>
              <w:spacing w:after="0" w:line="240" w:lineRule="auto"/>
              <w:rPr>
                <w:rFonts w:ascii="Trebuchet MS" w:hAnsi="Trebuchet MS"/>
                <w:sz w:val="16"/>
                <w:szCs w:val="16"/>
              </w:rPr>
            </w:pPr>
          </w:p>
          <w:p w:rsidR="00017F91" w:rsidRPr="00ED7D12" w:rsidRDefault="00017F91" w:rsidP="00017F91">
            <w:pPr>
              <w:spacing w:after="0" w:line="240" w:lineRule="auto"/>
              <w:rPr>
                <w:rFonts w:ascii="Trebuchet MS" w:hAnsi="Trebuchet MS"/>
                <w:sz w:val="16"/>
                <w:szCs w:val="16"/>
              </w:rPr>
            </w:pPr>
          </w:p>
          <w:p w:rsidR="00864CE3" w:rsidRDefault="00864CE3" w:rsidP="00017F91">
            <w:pPr>
              <w:spacing w:after="0" w:line="240" w:lineRule="auto"/>
              <w:rPr>
                <w:rFonts w:ascii="Trebuchet MS" w:hAnsi="Trebuchet MS"/>
                <w:sz w:val="16"/>
                <w:szCs w:val="16"/>
              </w:rPr>
            </w:pPr>
          </w:p>
          <w:p w:rsidR="007B5AC1" w:rsidRDefault="007B5AC1" w:rsidP="00017F91">
            <w:pPr>
              <w:spacing w:after="0" w:line="240" w:lineRule="auto"/>
              <w:rPr>
                <w:rFonts w:ascii="Trebuchet MS" w:hAnsi="Trebuchet MS"/>
                <w:sz w:val="16"/>
                <w:szCs w:val="16"/>
              </w:rPr>
            </w:pPr>
          </w:p>
          <w:p w:rsidR="007B5AC1" w:rsidRDefault="007B5AC1" w:rsidP="00017F91">
            <w:pPr>
              <w:spacing w:after="0" w:line="240" w:lineRule="auto"/>
              <w:rPr>
                <w:rFonts w:ascii="Trebuchet MS" w:hAnsi="Trebuchet MS"/>
                <w:sz w:val="16"/>
                <w:szCs w:val="16"/>
              </w:rPr>
            </w:pPr>
          </w:p>
          <w:p w:rsidR="007B5AC1" w:rsidRDefault="007B5AC1" w:rsidP="00017F91">
            <w:pPr>
              <w:spacing w:after="0" w:line="240" w:lineRule="auto"/>
              <w:rPr>
                <w:rFonts w:ascii="Trebuchet MS" w:hAnsi="Trebuchet MS"/>
                <w:sz w:val="16"/>
                <w:szCs w:val="16"/>
              </w:rPr>
            </w:pPr>
          </w:p>
          <w:tbl>
            <w:tblPr>
              <w:tblW w:w="0" w:type="auto"/>
              <w:tblBorders>
                <w:bottom w:val="single" w:sz="24" w:space="0" w:color="002060"/>
              </w:tblBorders>
              <w:tblLook w:val="00A0" w:firstRow="1" w:lastRow="0" w:firstColumn="1" w:lastColumn="0" w:noHBand="0" w:noVBand="0"/>
            </w:tblPr>
            <w:tblGrid>
              <w:gridCol w:w="1976"/>
              <w:gridCol w:w="8608"/>
            </w:tblGrid>
            <w:tr w:rsidR="00017F91" w:rsidRPr="00ED7D12" w:rsidTr="00731A04">
              <w:tc>
                <w:tcPr>
                  <w:tcW w:w="1976" w:type="dxa"/>
                  <w:tcBorders>
                    <w:bottom w:val="single" w:sz="24" w:space="0" w:color="002060"/>
                  </w:tcBorders>
                </w:tcPr>
                <w:p w:rsidR="00017F91" w:rsidRPr="00ED7D12" w:rsidRDefault="00017F91" w:rsidP="00017F91">
                  <w:pPr>
                    <w:spacing w:after="0" w:line="240" w:lineRule="auto"/>
                    <w:rPr>
                      <w:rFonts w:ascii="Trebuchet MS" w:hAnsi="Trebuchet MS"/>
                    </w:rPr>
                  </w:pPr>
                  <w:r w:rsidRPr="00ED7D12">
                    <w:rPr>
                      <w:rFonts w:ascii="Trebuchet MS" w:hAnsi="Trebuchet MS"/>
                      <w:noProof/>
                      <w:lang w:eastAsia="ro-RO"/>
                    </w:rPr>
                    <w:lastRenderedPageBreak/>
                    <w:drawing>
                      <wp:inline distT="0" distB="0" distL="0" distR="0" wp14:anchorId="163C1F9A" wp14:editId="1B950FAB">
                        <wp:extent cx="1047600" cy="662400"/>
                        <wp:effectExtent l="0" t="0" r="635" b="4445"/>
                        <wp:docPr id="14"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preferRelativeResize="0">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bwMode="auto">
                                <a:xfrm>
                                  <a:off x="0" y="0"/>
                                  <a:ext cx="1047600" cy="662400"/>
                                </a:xfrm>
                                <a:prstGeom prst="rect">
                                  <a:avLst/>
                                </a:prstGeom>
                                <a:noFill/>
                                <a:ln>
                                  <a:noFill/>
                                </a:ln>
                              </pic:spPr>
                            </pic:pic>
                          </a:graphicData>
                        </a:graphic>
                      </wp:inline>
                    </w:drawing>
                  </w:r>
                </w:p>
              </w:tc>
              <w:tc>
                <w:tcPr>
                  <w:tcW w:w="8608" w:type="dxa"/>
                  <w:tcBorders>
                    <w:bottom w:val="single" w:sz="24" w:space="0" w:color="002060"/>
                  </w:tcBorders>
                </w:tcPr>
                <w:p w:rsidR="00017F91" w:rsidRPr="00ED7D12" w:rsidRDefault="00017F91" w:rsidP="00017F91">
                  <w:pPr>
                    <w:spacing w:after="0" w:line="240" w:lineRule="auto"/>
                    <w:rPr>
                      <w:rFonts w:ascii="Trebuchet MS" w:hAnsi="Trebuchet MS"/>
                      <w:b/>
                      <w:color w:val="002060"/>
                      <w:sz w:val="24"/>
                      <w:szCs w:val="24"/>
                    </w:rPr>
                  </w:pPr>
                </w:p>
                <w:p w:rsidR="00017F91" w:rsidRPr="00ED7D12" w:rsidRDefault="00017F91" w:rsidP="00017F91">
                  <w:pPr>
                    <w:spacing w:after="0" w:line="240" w:lineRule="auto"/>
                    <w:rPr>
                      <w:rFonts w:ascii="Trebuchet MS" w:hAnsi="Trebuchet MS"/>
                      <w:b/>
                      <w:sz w:val="28"/>
                      <w:szCs w:val="28"/>
                    </w:rPr>
                  </w:pPr>
                  <w:r w:rsidRPr="00ED7D12">
                    <w:rPr>
                      <w:rFonts w:ascii="Trebuchet MS" w:hAnsi="Trebuchet MS"/>
                      <w:b/>
                      <w:color w:val="002060"/>
                      <w:sz w:val="28"/>
                      <w:szCs w:val="28"/>
                    </w:rPr>
                    <w:t>Programul Operațional Capital Uman</w:t>
                  </w:r>
                </w:p>
              </w:tc>
            </w:tr>
          </w:tbl>
          <w:p w:rsidR="00017F91" w:rsidRPr="00ED7D12" w:rsidRDefault="00017F91" w:rsidP="00017F91">
            <w:pPr>
              <w:spacing w:after="0" w:line="240" w:lineRule="auto"/>
              <w:rPr>
                <w:rFonts w:ascii="Trebuchet MS" w:hAnsi="Trebuchet MS"/>
                <w:sz w:val="16"/>
                <w:szCs w:val="16"/>
              </w:rPr>
            </w:pPr>
          </w:p>
          <w:tbl>
            <w:tblPr>
              <w:tblW w:w="0" w:type="auto"/>
              <w:tblBorders>
                <w:bottom w:val="single" w:sz="18" w:space="0" w:color="002060"/>
              </w:tblBorders>
              <w:tblLook w:val="00A0" w:firstRow="1" w:lastRow="0" w:firstColumn="1" w:lastColumn="0" w:noHBand="0" w:noVBand="0"/>
            </w:tblPr>
            <w:tblGrid>
              <w:gridCol w:w="2106"/>
              <w:gridCol w:w="8471"/>
            </w:tblGrid>
            <w:tr w:rsidR="00F12E9E" w:rsidRPr="00ED7D12" w:rsidTr="00731A04">
              <w:tc>
                <w:tcPr>
                  <w:tcW w:w="1977" w:type="dxa"/>
                </w:tcPr>
                <w:p w:rsidR="00017F91" w:rsidRPr="00ED7D12" w:rsidRDefault="00017F91" w:rsidP="00017F91">
                  <w:pPr>
                    <w:spacing w:after="0" w:line="240" w:lineRule="auto"/>
                    <w:rPr>
                      <w:rFonts w:ascii="Trebuchet MS" w:hAnsi="Trebuchet MS"/>
                    </w:rPr>
                  </w:pPr>
                  <w:r w:rsidRPr="00ED7D12">
                    <w:rPr>
                      <w:rFonts w:ascii="Trebuchet MS" w:hAnsi="Trebuchet MS"/>
                      <w:noProof/>
                      <w:lang w:eastAsia="ro-RO"/>
                    </w:rPr>
                    <w:drawing>
                      <wp:inline distT="0" distB="0" distL="0" distR="0" wp14:anchorId="317D53CC" wp14:editId="3004859D">
                        <wp:extent cx="1198800" cy="684000"/>
                        <wp:effectExtent l="0" t="0" r="1905" b="1905"/>
                        <wp:docPr id="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1198800" cy="684000"/>
                                </a:xfrm>
                                <a:prstGeom prst="rect">
                                  <a:avLst/>
                                </a:prstGeom>
                                <a:noFill/>
                                <a:ln>
                                  <a:noFill/>
                                </a:ln>
                              </pic:spPr>
                            </pic:pic>
                          </a:graphicData>
                        </a:graphic>
                      </wp:inline>
                    </w:drawing>
                  </w:r>
                </w:p>
              </w:tc>
              <w:tc>
                <w:tcPr>
                  <w:tcW w:w="8471" w:type="dxa"/>
                </w:tcPr>
                <w:p w:rsidR="00017F91" w:rsidRPr="00ED7D12" w:rsidRDefault="000A6895" w:rsidP="003E67E8">
                  <w:pPr>
                    <w:spacing w:after="0" w:line="240" w:lineRule="auto"/>
                    <w:rPr>
                      <w:rFonts w:ascii="Trebuchet MS" w:hAnsi="Trebuchet MS"/>
                      <w:b/>
                      <w:sz w:val="28"/>
                      <w:szCs w:val="28"/>
                    </w:rPr>
                  </w:pPr>
                  <w:r w:rsidRPr="00ED7D12">
                    <w:rPr>
                      <w:rFonts w:ascii="Trebuchet MS" w:hAnsi="Trebuchet MS"/>
                      <w:b/>
                      <w:color w:val="002060"/>
                      <w:sz w:val="28"/>
                      <w:szCs w:val="28"/>
                    </w:rPr>
                    <w:t>Fonduri europene de peste jumătate de miliard de euro, pentru proiecte de integrare profesională a șomerilor și a tinerilor NEETs</w:t>
                  </w:r>
                </w:p>
              </w:tc>
            </w:tr>
          </w:tbl>
          <w:p w:rsidR="00017F91" w:rsidRPr="00ED7D12" w:rsidRDefault="00017F91" w:rsidP="00017F91">
            <w:pPr>
              <w:spacing w:after="0" w:line="240" w:lineRule="auto"/>
              <w:rPr>
                <w:rFonts w:ascii="Trebuchet MS" w:hAnsi="Trebuchet MS"/>
                <w:sz w:val="16"/>
                <w:szCs w:val="16"/>
              </w:rPr>
            </w:pPr>
          </w:p>
          <w:tbl>
            <w:tblPr>
              <w:tblW w:w="0" w:type="auto"/>
              <w:tblBorders>
                <w:bottom w:val="single" w:sz="18" w:space="0" w:color="002060"/>
              </w:tblBorders>
              <w:tblLook w:val="00A0" w:firstRow="1" w:lastRow="0" w:firstColumn="1" w:lastColumn="0" w:noHBand="0" w:noVBand="0"/>
            </w:tblPr>
            <w:tblGrid>
              <w:gridCol w:w="10531"/>
            </w:tblGrid>
            <w:tr w:rsidR="00017F91" w:rsidRPr="00ED7D12" w:rsidTr="00731A04">
              <w:tc>
                <w:tcPr>
                  <w:tcW w:w="10531" w:type="dxa"/>
                  <w:tcBorders>
                    <w:bottom w:val="single" w:sz="18" w:space="0" w:color="002060"/>
                  </w:tcBorders>
                </w:tcPr>
                <w:p w:rsidR="00BF6596" w:rsidRPr="00ED7D12" w:rsidRDefault="000A6895" w:rsidP="00774BD9">
                  <w:pPr>
                    <w:spacing w:after="0" w:line="240" w:lineRule="auto"/>
                    <w:jc w:val="both"/>
                    <w:rPr>
                      <w:rFonts w:ascii="Trebuchet MS" w:hAnsi="Trebuchet MS"/>
                    </w:rPr>
                  </w:pPr>
                  <w:r w:rsidRPr="00ED7D12">
                    <w:rPr>
                      <w:rFonts w:ascii="Trebuchet MS" w:hAnsi="Trebuchet MS"/>
                    </w:rPr>
                    <w:t>Autoritatea de Management pentru Programul Operațional Capital Uman (AM POCU), din cadrul MDRAPFE, a lansat cinci ghiduri de finanțare în valoare totală de 551 mil. euro, pentru proiecte care vizează reducerea șomajului și creșterea ocupării, în special în rândul tinerilor.</w:t>
                  </w:r>
                </w:p>
                <w:p w:rsidR="000A6895" w:rsidRPr="00ED7D12" w:rsidRDefault="000A6895" w:rsidP="00774BD9">
                  <w:pPr>
                    <w:spacing w:after="0" w:line="240" w:lineRule="auto"/>
                    <w:jc w:val="both"/>
                    <w:rPr>
                      <w:rFonts w:ascii="Trebuchet MS" w:hAnsi="Trebuchet MS"/>
                      <w:sz w:val="16"/>
                      <w:szCs w:val="16"/>
                    </w:rPr>
                  </w:pPr>
                </w:p>
                <w:p w:rsidR="00EA6D78" w:rsidRPr="00ED7D12" w:rsidRDefault="00EA6D78" w:rsidP="00EA6D78">
                  <w:pPr>
                    <w:spacing w:after="0" w:line="240" w:lineRule="auto"/>
                    <w:jc w:val="both"/>
                    <w:rPr>
                      <w:rFonts w:ascii="Trebuchet MS" w:hAnsi="Trebuchet MS"/>
                    </w:rPr>
                  </w:pPr>
                  <w:r w:rsidRPr="00ED7D12">
                    <w:rPr>
                      <w:rFonts w:ascii="Trebuchet MS" w:hAnsi="Trebuchet MS"/>
                    </w:rPr>
                    <w:t>Cererile de proiecte pentru sprijinirea tinerilor NEETs</w:t>
                  </w:r>
                  <w:r w:rsidR="000D472D" w:rsidRPr="00ED7D12">
                    <w:rPr>
                      <w:rFonts w:ascii="Trebuchet MS" w:hAnsi="Trebuchet MS"/>
                    </w:rPr>
                    <w:t xml:space="preserve"> (</w:t>
                  </w:r>
                  <w:r w:rsidR="00D65F79" w:rsidRPr="00ED7D12">
                    <w:rPr>
                      <w:rFonts w:ascii="Trebuchet MS" w:hAnsi="Trebuchet MS"/>
                    </w:rPr>
                    <w:t>neither in employment nor in education and training – nu sunt angajați, nu studiază și nici nu urmează o formă de pregătire)</w:t>
                  </w:r>
                  <w:r w:rsidRPr="00ED7D12">
                    <w:rPr>
                      <w:rFonts w:ascii="Trebuchet MS" w:hAnsi="Trebuchet MS"/>
                    </w:rPr>
                    <w:t xml:space="preserve"> au o valoare totală de 254 milioane euro, după cum urmează:</w:t>
                  </w:r>
                </w:p>
                <w:p w:rsidR="00EA6D78" w:rsidRPr="00ED7D12" w:rsidRDefault="00EA6D78" w:rsidP="00EA6D78">
                  <w:pPr>
                    <w:spacing w:after="0" w:line="240" w:lineRule="auto"/>
                    <w:jc w:val="both"/>
                    <w:rPr>
                      <w:rFonts w:ascii="Trebuchet MS" w:hAnsi="Trebuchet MS"/>
                      <w:sz w:val="16"/>
                      <w:szCs w:val="16"/>
                    </w:rPr>
                  </w:pPr>
                </w:p>
                <w:p w:rsidR="00EA6D78" w:rsidRPr="00ED7D12" w:rsidRDefault="00EA6D78" w:rsidP="00EA6D78">
                  <w:pPr>
                    <w:spacing w:after="0" w:line="240" w:lineRule="auto"/>
                    <w:jc w:val="both"/>
                    <w:rPr>
                      <w:rFonts w:ascii="Trebuchet MS" w:hAnsi="Trebuchet MS"/>
                    </w:rPr>
                  </w:pPr>
                  <w:r w:rsidRPr="00ED7D12">
                    <w:rPr>
                      <w:rFonts w:ascii="Trebuchet MS" w:hAnsi="Trebuchet MS"/>
                    </w:rPr>
                    <w:t>• 94 mil. euro pentru sprijinirea inserției pe piața muncii a tinerilor NEETs șomeri, cu accent pe cei din mediul rural și pe cei aparținând minorității roma (</w:t>
                  </w:r>
                  <w:r w:rsidR="000466CA" w:rsidRPr="00ED7D12">
                    <w:rPr>
                      <w:rFonts w:ascii="Trebuchet MS" w:hAnsi="Trebuchet MS"/>
                    </w:rPr>
                    <w:t>„</w:t>
                  </w:r>
                  <w:r w:rsidRPr="00ED7D12">
                    <w:rPr>
                      <w:rFonts w:ascii="Trebuchet MS" w:hAnsi="Trebuchet MS"/>
                    </w:rPr>
                    <w:t>Viitor pentru tineri NEETs II”) din regiunile Nord-Est, Nord-Vest, Vest, Sud-Vest Oltenia, Bucureşti-Ilfov;</w:t>
                  </w:r>
                </w:p>
                <w:p w:rsidR="00EA6D78" w:rsidRPr="00ED7D12" w:rsidRDefault="00EA6D78" w:rsidP="00EA6D78">
                  <w:pPr>
                    <w:spacing w:after="0" w:line="240" w:lineRule="auto"/>
                    <w:jc w:val="both"/>
                    <w:rPr>
                      <w:rFonts w:ascii="Trebuchet MS" w:hAnsi="Trebuchet MS"/>
                      <w:sz w:val="16"/>
                      <w:szCs w:val="16"/>
                    </w:rPr>
                  </w:pPr>
                </w:p>
                <w:p w:rsidR="00EA6D78" w:rsidRPr="00ED7D12" w:rsidRDefault="00EA6D78" w:rsidP="00EA6D78">
                  <w:pPr>
                    <w:spacing w:after="0" w:line="240" w:lineRule="auto"/>
                    <w:jc w:val="both"/>
                    <w:rPr>
                      <w:rFonts w:ascii="Trebuchet MS" w:hAnsi="Trebuchet MS"/>
                    </w:rPr>
                  </w:pPr>
                  <w:r w:rsidRPr="00ED7D12">
                    <w:rPr>
                      <w:rFonts w:ascii="Trebuchet MS" w:hAnsi="Trebuchet MS"/>
                    </w:rPr>
                    <w:t>• 57 mil. euro pentru sprijinirea inserției pe piața muncii a tinerilor NEETs șomeri, cu accent pe cei din mediul rural și pe cei aparținând minorității roma (</w:t>
                  </w:r>
                  <w:r w:rsidR="000466CA" w:rsidRPr="00ED7D12">
                    <w:rPr>
                      <w:rFonts w:ascii="Trebuchet MS" w:hAnsi="Trebuchet MS"/>
                    </w:rPr>
                    <w:t>„</w:t>
                  </w:r>
                  <w:r w:rsidRPr="00ED7D12">
                    <w:rPr>
                      <w:rFonts w:ascii="Trebuchet MS" w:hAnsi="Trebuchet MS"/>
                    </w:rPr>
                    <w:t>Viitor pentru tineri NEETs I”) din regiunile Centru, Sud-Est și Sud Muntenia;</w:t>
                  </w:r>
                </w:p>
                <w:p w:rsidR="00EA6D78" w:rsidRPr="00ED7D12" w:rsidRDefault="00EA6D78" w:rsidP="00EA6D78">
                  <w:pPr>
                    <w:spacing w:after="0" w:line="240" w:lineRule="auto"/>
                    <w:jc w:val="both"/>
                    <w:rPr>
                      <w:rFonts w:ascii="Trebuchet MS" w:hAnsi="Trebuchet MS"/>
                      <w:sz w:val="16"/>
                      <w:szCs w:val="16"/>
                    </w:rPr>
                  </w:pPr>
                </w:p>
                <w:p w:rsidR="00017F91" w:rsidRPr="00ED7D12" w:rsidRDefault="00EA6D78" w:rsidP="00EA6D78">
                  <w:pPr>
                    <w:spacing w:after="0" w:line="240" w:lineRule="auto"/>
                    <w:jc w:val="both"/>
                    <w:rPr>
                      <w:rFonts w:ascii="Trebuchet MS" w:hAnsi="Trebuchet MS"/>
                    </w:rPr>
                  </w:pPr>
                  <w:r w:rsidRPr="00ED7D12">
                    <w:rPr>
                      <w:rFonts w:ascii="Trebuchet MS" w:hAnsi="Trebuchet MS"/>
                    </w:rPr>
                    <w:t xml:space="preserve">• 103 mil. euro pentru </w:t>
                  </w:r>
                  <w:r w:rsidR="00A760E2" w:rsidRPr="00ED7D12">
                    <w:rPr>
                      <w:rFonts w:ascii="Trebuchet MS" w:hAnsi="Trebuchet MS"/>
                    </w:rPr>
                    <w:t>„</w:t>
                  </w:r>
                  <w:r w:rsidRPr="00ED7D12">
                    <w:rPr>
                      <w:rFonts w:ascii="Trebuchet MS" w:hAnsi="Trebuchet MS"/>
                    </w:rPr>
                    <w:t>Scheme naționale - programe de ucenicie și stagii I pentru tinerii NEETs din regiunile Centru, Sud-Est şi Sud Muntenia”.</w:t>
                  </w:r>
                </w:p>
                <w:p w:rsidR="00EA6D78" w:rsidRPr="00ED7D12" w:rsidRDefault="00EA6D78" w:rsidP="00EA6D78">
                  <w:pPr>
                    <w:spacing w:after="0" w:line="240" w:lineRule="auto"/>
                    <w:jc w:val="both"/>
                    <w:rPr>
                      <w:rFonts w:ascii="Trebuchet MS" w:hAnsi="Trebuchet MS"/>
                      <w:sz w:val="16"/>
                      <w:szCs w:val="16"/>
                    </w:rPr>
                  </w:pPr>
                </w:p>
                <w:p w:rsidR="00EA6D78" w:rsidRPr="00ED7D12" w:rsidRDefault="00EA6D78" w:rsidP="00EA6D78">
                  <w:pPr>
                    <w:spacing w:after="0" w:line="240" w:lineRule="auto"/>
                    <w:jc w:val="both"/>
                    <w:rPr>
                      <w:rFonts w:ascii="Trebuchet MS" w:hAnsi="Trebuchet MS"/>
                    </w:rPr>
                  </w:pPr>
                  <w:r w:rsidRPr="00ED7D12">
                    <w:rPr>
                      <w:rFonts w:ascii="Trebuchet MS" w:hAnsi="Trebuchet MS"/>
                    </w:rPr>
                    <w:t>Apelurile care vizează celelalte categorii de șomeri și persoane inactive au o valoare totală de 297 milioane euro, din care:</w:t>
                  </w:r>
                </w:p>
                <w:p w:rsidR="00EA6D78" w:rsidRPr="00ED7D12" w:rsidRDefault="00EA6D78" w:rsidP="00EA6D78">
                  <w:pPr>
                    <w:spacing w:after="0" w:line="240" w:lineRule="auto"/>
                    <w:jc w:val="both"/>
                    <w:rPr>
                      <w:rFonts w:ascii="Trebuchet MS" w:hAnsi="Trebuchet MS"/>
                      <w:sz w:val="16"/>
                      <w:szCs w:val="16"/>
                    </w:rPr>
                  </w:pPr>
                </w:p>
                <w:p w:rsidR="00EA6D78" w:rsidRPr="00ED7D12" w:rsidRDefault="00EA6D78" w:rsidP="00EA6D78">
                  <w:pPr>
                    <w:spacing w:after="0" w:line="240" w:lineRule="auto"/>
                    <w:jc w:val="both"/>
                    <w:rPr>
                      <w:rFonts w:ascii="Trebuchet MS" w:hAnsi="Trebuchet MS"/>
                    </w:rPr>
                  </w:pPr>
                  <w:r w:rsidRPr="00ED7D12">
                    <w:rPr>
                      <w:rFonts w:ascii="Trebuchet MS" w:hAnsi="Trebuchet MS"/>
                    </w:rPr>
                    <w:t xml:space="preserve">• 206 mil. euro pentru </w:t>
                  </w:r>
                  <w:r w:rsidR="00A760E2" w:rsidRPr="00ED7D12">
                    <w:rPr>
                      <w:rFonts w:ascii="Trebuchet MS" w:hAnsi="Trebuchet MS"/>
                    </w:rPr>
                    <w:t>„</w:t>
                  </w:r>
                  <w:r w:rsidRPr="00ED7D12">
                    <w:rPr>
                      <w:rFonts w:ascii="Trebuchet MS" w:hAnsi="Trebuchet MS"/>
                    </w:rPr>
                    <w:t>Scheme naționale - programe de ucenicie și stagii pentru șomeri și persoane inactive, persoane de etnie romă, persoane din mediul rural”.</w:t>
                  </w:r>
                </w:p>
                <w:p w:rsidR="00EA6D78" w:rsidRPr="00ED7D12" w:rsidRDefault="00EA6D78" w:rsidP="00EA6D78">
                  <w:pPr>
                    <w:spacing w:after="0" w:line="240" w:lineRule="auto"/>
                    <w:jc w:val="both"/>
                    <w:rPr>
                      <w:rFonts w:ascii="Trebuchet MS" w:hAnsi="Trebuchet MS"/>
                      <w:sz w:val="16"/>
                      <w:szCs w:val="16"/>
                    </w:rPr>
                  </w:pPr>
                </w:p>
                <w:p w:rsidR="00EA6D78" w:rsidRPr="00ED7D12" w:rsidRDefault="00EA6D78" w:rsidP="00EA6D78">
                  <w:pPr>
                    <w:spacing w:after="0" w:line="240" w:lineRule="auto"/>
                    <w:jc w:val="both"/>
                    <w:rPr>
                      <w:rFonts w:ascii="Trebuchet MS" w:hAnsi="Trebuchet MS"/>
                    </w:rPr>
                  </w:pPr>
                  <w:r w:rsidRPr="00ED7D12">
                    <w:rPr>
                      <w:rFonts w:ascii="Trebuchet MS" w:hAnsi="Trebuchet MS"/>
                    </w:rPr>
                    <w:t xml:space="preserve">• 91 mil. euro pentru </w:t>
                  </w:r>
                  <w:r w:rsidR="00A760E2" w:rsidRPr="00ED7D12">
                    <w:rPr>
                      <w:rFonts w:ascii="Trebuchet MS" w:hAnsi="Trebuchet MS"/>
                    </w:rPr>
                    <w:t>„</w:t>
                  </w:r>
                  <w:r w:rsidRPr="00ED7D12">
                    <w:rPr>
                      <w:rFonts w:ascii="Trebuchet MS" w:hAnsi="Trebuchet MS"/>
                    </w:rPr>
                    <w:t>Subvenţionarea locurilor de muncă și acordarea de prime de mobilitate pentru șomeri și persoane inactive, persoane de etnie romă, persoane din mediul rural”.</w:t>
                  </w:r>
                </w:p>
                <w:p w:rsidR="00EA6D78" w:rsidRPr="00ED7D12" w:rsidRDefault="00EA6D78" w:rsidP="00EA6D78">
                  <w:pPr>
                    <w:spacing w:after="0" w:line="240" w:lineRule="auto"/>
                    <w:jc w:val="both"/>
                    <w:rPr>
                      <w:rFonts w:ascii="Trebuchet MS" w:hAnsi="Trebuchet MS"/>
                      <w:sz w:val="16"/>
                      <w:szCs w:val="16"/>
                    </w:rPr>
                  </w:pPr>
                </w:p>
                <w:tbl>
                  <w:tblPr>
                    <w:tblW w:w="0" w:type="auto"/>
                    <w:tblLook w:val="00A0" w:firstRow="1" w:lastRow="0" w:firstColumn="1" w:lastColumn="0" w:noHBand="0" w:noVBand="0"/>
                  </w:tblPr>
                  <w:tblGrid>
                    <w:gridCol w:w="10232"/>
                  </w:tblGrid>
                  <w:tr w:rsidR="00017F91" w:rsidRPr="00ED7D12" w:rsidTr="00991A10">
                    <w:tc>
                      <w:tcPr>
                        <w:tcW w:w="10232" w:type="dxa"/>
                      </w:tcPr>
                      <w:p w:rsidR="00017F91" w:rsidRPr="00ED7D12" w:rsidRDefault="002E00DA" w:rsidP="00017F91">
                        <w:pPr>
                          <w:spacing w:after="0" w:line="240" w:lineRule="auto"/>
                          <w:jc w:val="right"/>
                          <w:rPr>
                            <w:rFonts w:ascii="Trebuchet MS" w:hAnsi="Trebuchet MS"/>
                            <w:b/>
                          </w:rPr>
                        </w:pPr>
                        <w:hyperlink r:id="rId23" w:history="1">
                          <w:r w:rsidR="00017F91" w:rsidRPr="00ED7D12">
                            <w:rPr>
                              <w:rStyle w:val="Hyperlink"/>
                              <w:rFonts w:ascii="Trebuchet MS" w:hAnsi="Trebuchet MS"/>
                              <w:b/>
                            </w:rPr>
                            <w:t>Mai multe informații</w:t>
                          </w:r>
                        </w:hyperlink>
                      </w:p>
                    </w:tc>
                  </w:tr>
                </w:tbl>
                <w:p w:rsidR="00017F91" w:rsidRPr="00ED7D12" w:rsidRDefault="00017F91" w:rsidP="00017F91">
                  <w:pPr>
                    <w:spacing w:after="0" w:line="240" w:lineRule="auto"/>
                    <w:rPr>
                      <w:rFonts w:ascii="Trebuchet MS" w:hAnsi="Trebuchet MS"/>
                      <w:sz w:val="16"/>
                      <w:szCs w:val="16"/>
                    </w:rPr>
                  </w:pPr>
                </w:p>
              </w:tc>
            </w:tr>
          </w:tbl>
          <w:p w:rsidR="00017F91" w:rsidRPr="00ED7D12" w:rsidRDefault="00017F91" w:rsidP="001D6834">
            <w:pPr>
              <w:spacing w:after="0" w:line="240" w:lineRule="auto"/>
              <w:rPr>
                <w:rFonts w:ascii="Trebuchet MS" w:hAnsi="Trebuchet MS"/>
                <w:sz w:val="16"/>
                <w:szCs w:val="16"/>
              </w:rPr>
            </w:pPr>
          </w:p>
          <w:tbl>
            <w:tblPr>
              <w:tblW w:w="0" w:type="auto"/>
              <w:tblBorders>
                <w:bottom w:val="single" w:sz="18" w:space="0" w:color="002060"/>
              </w:tblBorders>
              <w:tblLook w:val="00A0" w:firstRow="1" w:lastRow="0" w:firstColumn="1" w:lastColumn="0" w:noHBand="0" w:noVBand="0"/>
            </w:tblPr>
            <w:tblGrid>
              <w:gridCol w:w="1986"/>
              <w:gridCol w:w="8462"/>
            </w:tblGrid>
            <w:tr w:rsidR="001D6834" w:rsidRPr="00ED7D12" w:rsidTr="0031392E">
              <w:tc>
                <w:tcPr>
                  <w:tcW w:w="1986" w:type="dxa"/>
                </w:tcPr>
                <w:p w:rsidR="001D6834" w:rsidRPr="00ED7D12" w:rsidRDefault="001D6834" w:rsidP="00405218">
                  <w:pPr>
                    <w:spacing w:after="0" w:line="240" w:lineRule="auto"/>
                    <w:rPr>
                      <w:rFonts w:ascii="Trebuchet MS" w:hAnsi="Trebuchet MS"/>
                    </w:rPr>
                  </w:pPr>
                  <w:r w:rsidRPr="00ED7D12">
                    <w:rPr>
                      <w:rFonts w:ascii="Trebuchet MS" w:hAnsi="Trebuchet MS"/>
                      <w:noProof/>
                      <w:lang w:eastAsia="ro-RO"/>
                    </w:rPr>
                    <w:drawing>
                      <wp:inline distT="0" distB="0" distL="0" distR="0" wp14:anchorId="38869CF8" wp14:editId="1F40B422">
                        <wp:extent cx="946800" cy="817200"/>
                        <wp:effectExtent l="0" t="0" r="5715" b="2540"/>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tretch>
                                  <a:fillRect/>
                                </a:stretch>
                              </pic:blipFill>
                              <pic:spPr bwMode="auto">
                                <a:xfrm>
                                  <a:off x="0" y="0"/>
                                  <a:ext cx="946800" cy="817200"/>
                                </a:xfrm>
                                <a:prstGeom prst="rect">
                                  <a:avLst/>
                                </a:prstGeom>
                                <a:noFill/>
                                <a:ln>
                                  <a:noFill/>
                                </a:ln>
                              </pic:spPr>
                            </pic:pic>
                          </a:graphicData>
                        </a:graphic>
                      </wp:inline>
                    </w:drawing>
                  </w:r>
                </w:p>
              </w:tc>
              <w:tc>
                <w:tcPr>
                  <w:tcW w:w="8462" w:type="dxa"/>
                </w:tcPr>
                <w:p w:rsidR="00F12E9E" w:rsidRPr="00ED7D12" w:rsidRDefault="00F12E9E" w:rsidP="0031392E">
                  <w:pPr>
                    <w:spacing w:after="0" w:line="240" w:lineRule="auto"/>
                    <w:rPr>
                      <w:rFonts w:ascii="Trebuchet MS" w:hAnsi="Trebuchet MS"/>
                      <w:b/>
                      <w:color w:val="002060"/>
                      <w:sz w:val="28"/>
                      <w:szCs w:val="28"/>
                    </w:rPr>
                  </w:pPr>
                </w:p>
                <w:p w:rsidR="001D6834" w:rsidRPr="00ED7D12" w:rsidRDefault="00FF4600" w:rsidP="002B4F74">
                  <w:pPr>
                    <w:spacing w:after="0" w:line="240" w:lineRule="auto"/>
                    <w:rPr>
                      <w:rFonts w:ascii="Trebuchet MS" w:hAnsi="Trebuchet MS"/>
                      <w:b/>
                      <w:sz w:val="28"/>
                      <w:szCs w:val="28"/>
                    </w:rPr>
                  </w:pPr>
                  <w:r w:rsidRPr="00ED7D12">
                    <w:rPr>
                      <w:rFonts w:ascii="Trebuchet MS" w:hAnsi="Trebuchet MS"/>
                      <w:b/>
                      <w:color w:val="002060"/>
                      <w:sz w:val="28"/>
                      <w:szCs w:val="28"/>
                    </w:rPr>
                    <w:t xml:space="preserve">MDRAPFE </w:t>
                  </w:r>
                  <w:r w:rsidR="002B4F74" w:rsidRPr="00ED7D12">
                    <w:rPr>
                      <w:rFonts w:ascii="Trebuchet MS" w:hAnsi="Trebuchet MS"/>
                      <w:b/>
                      <w:color w:val="002060"/>
                      <w:sz w:val="28"/>
                      <w:szCs w:val="28"/>
                    </w:rPr>
                    <w:t xml:space="preserve">a </w:t>
                  </w:r>
                  <w:r w:rsidRPr="00ED7D12">
                    <w:rPr>
                      <w:rFonts w:ascii="Trebuchet MS" w:hAnsi="Trebuchet MS"/>
                      <w:b/>
                      <w:color w:val="002060"/>
                      <w:sz w:val="28"/>
                      <w:szCs w:val="28"/>
                    </w:rPr>
                    <w:t>public</w:t>
                  </w:r>
                  <w:r w:rsidR="002B4F74" w:rsidRPr="00ED7D12">
                    <w:rPr>
                      <w:rFonts w:ascii="Trebuchet MS" w:hAnsi="Trebuchet MS"/>
                      <w:b/>
                      <w:color w:val="002060"/>
                      <w:sz w:val="28"/>
                      <w:szCs w:val="28"/>
                    </w:rPr>
                    <w:t>at</w:t>
                  </w:r>
                  <w:r w:rsidRPr="00ED7D12">
                    <w:rPr>
                      <w:rFonts w:ascii="Trebuchet MS" w:hAnsi="Trebuchet MS"/>
                      <w:b/>
                      <w:color w:val="002060"/>
                      <w:sz w:val="28"/>
                      <w:szCs w:val="28"/>
                    </w:rPr>
                    <w:t xml:space="preserve"> un set de clarificări care vizează elaborarea Strategiilor de Dezvoltare Locală</w:t>
                  </w:r>
                </w:p>
              </w:tc>
            </w:tr>
          </w:tbl>
          <w:p w:rsidR="001D6834" w:rsidRPr="00ED7D12" w:rsidRDefault="001D6834" w:rsidP="001D6834">
            <w:pPr>
              <w:spacing w:after="0" w:line="240" w:lineRule="auto"/>
              <w:rPr>
                <w:rFonts w:ascii="Trebuchet MS" w:hAnsi="Trebuchet MS"/>
                <w:sz w:val="16"/>
                <w:szCs w:val="16"/>
              </w:rPr>
            </w:pPr>
          </w:p>
          <w:tbl>
            <w:tblPr>
              <w:tblW w:w="0" w:type="auto"/>
              <w:tblBorders>
                <w:bottom w:val="single" w:sz="18" w:space="0" w:color="002060"/>
              </w:tblBorders>
              <w:tblLook w:val="00A0" w:firstRow="1" w:lastRow="0" w:firstColumn="1" w:lastColumn="0" w:noHBand="0" w:noVBand="0"/>
            </w:tblPr>
            <w:tblGrid>
              <w:gridCol w:w="10531"/>
            </w:tblGrid>
            <w:tr w:rsidR="001D6834" w:rsidRPr="00ED7D12" w:rsidTr="00731A04">
              <w:tc>
                <w:tcPr>
                  <w:tcW w:w="10531" w:type="dxa"/>
                  <w:tcBorders>
                    <w:bottom w:val="single" w:sz="18" w:space="0" w:color="002060"/>
                  </w:tcBorders>
                </w:tcPr>
                <w:p w:rsidR="001D62A5" w:rsidRPr="00ED7D12" w:rsidRDefault="00BA3ACD" w:rsidP="001D62A5">
                  <w:pPr>
                    <w:spacing w:after="0" w:line="240" w:lineRule="auto"/>
                    <w:jc w:val="both"/>
                    <w:rPr>
                      <w:rFonts w:ascii="Trebuchet MS" w:hAnsi="Trebuchet MS"/>
                    </w:rPr>
                  </w:pPr>
                  <w:r w:rsidRPr="00ED7D12">
                    <w:rPr>
                      <w:rFonts w:ascii="Trebuchet MS" w:hAnsi="Trebuchet MS"/>
                    </w:rPr>
                    <w:t>În data de 1 septembrie 2017, Ministerul Dezvoltării Regionale, Administraţiei Publice şi Fondurilor Europene (MDRAPFE) a deschis sesiunea de depunere a Strategiilor de Dezvoltare Locală (SDL) destinate comunităţilor marginalizate urbane, finanțate în cadrul mecanismului Dezvoltare Locală plasată sub Responsabilitatea Comunităţii ce are ca termen limită de depunere 4 decembrie 2017.</w:t>
                  </w:r>
                </w:p>
                <w:p w:rsidR="00BA3ACD" w:rsidRPr="00ED7D12" w:rsidRDefault="00BA3ACD" w:rsidP="001D62A5">
                  <w:pPr>
                    <w:spacing w:after="0" w:line="240" w:lineRule="auto"/>
                    <w:jc w:val="both"/>
                    <w:rPr>
                      <w:rFonts w:ascii="Trebuchet MS" w:hAnsi="Trebuchet MS"/>
                      <w:strike/>
                      <w:sz w:val="16"/>
                      <w:szCs w:val="16"/>
                    </w:rPr>
                  </w:pPr>
                </w:p>
                <w:p w:rsidR="001D62A5" w:rsidRPr="00ED7D12" w:rsidRDefault="00BA3ACD" w:rsidP="001D62A5">
                  <w:pPr>
                    <w:spacing w:after="0" w:line="240" w:lineRule="auto"/>
                    <w:jc w:val="both"/>
                    <w:rPr>
                      <w:rFonts w:ascii="Trebuchet MS" w:hAnsi="Trebuchet MS"/>
                      <w:sz w:val="16"/>
                      <w:szCs w:val="16"/>
                    </w:rPr>
                  </w:pPr>
                  <w:r w:rsidRPr="00ED7D12">
                    <w:rPr>
                      <w:rFonts w:ascii="Trebuchet MS" w:hAnsi="Trebuchet MS"/>
                    </w:rPr>
                    <w:t>Ca urmare a întâlniri</w:t>
                  </w:r>
                  <w:r w:rsidR="00405218" w:rsidRPr="00ED7D12">
                    <w:rPr>
                      <w:rFonts w:ascii="Trebuchet MS" w:hAnsi="Trebuchet MS"/>
                    </w:rPr>
                    <w:t>lor</w:t>
                  </w:r>
                  <w:r w:rsidRPr="00ED7D12">
                    <w:rPr>
                      <w:rFonts w:ascii="Trebuchet MS" w:hAnsi="Trebuchet MS"/>
                    </w:rPr>
                    <w:t xml:space="preserve"> în cadrul cărora potențialii beneficiari au semnalat aspecte ce pot fi abordate în mod diferit de fiecare GAL, coroborat cu gradul ridicat de complexitate al procesului de elaborare a SDL și perioada destul de scurtă disponibilă pentru elaborarea acestor documente strategice, MDRAPFE </w:t>
                  </w:r>
                  <w:r w:rsidR="00A74A49" w:rsidRPr="00ED7D12">
                    <w:rPr>
                      <w:rFonts w:ascii="Trebuchet MS" w:hAnsi="Trebuchet MS"/>
                    </w:rPr>
                    <w:t xml:space="preserve">a </w:t>
                  </w:r>
                  <w:r w:rsidRPr="00ED7D12">
                    <w:rPr>
                      <w:rFonts w:ascii="Trebuchet MS" w:hAnsi="Trebuchet MS"/>
                    </w:rPr>
                    <w:t>public</w:t>
                  </w:r>
                  <w:r w:rsidR="00A74A49" w:rsidRPr="00ED7D12">
                    <w:rPr>
                      <w:rFonts w:ascii="Trebuchet MS" w:hAnsi="Trebuchet MS"/>
                    </w:rPr>
                    <w:t>at</w:t>
                  </w:r>
                  <w:r w:rsidRPr="00ED7D12">
                    <w:rPr>
                      <w:rFonts w:ascii="Trebuchet MS" w:hAnsi="Trebuchet MS"/>
                    </w:rPr>
                    <w:t xml:space="preserve"> o serie de clarificări ce au ca scop sprijinirea potențialilor beneficiari în vederea elaborării unor strategii calitative. Aceste clarificări vizează atât Criteriile de evaluare a SDL, cât și conținutul Pachetului de depunere a SDL.</w:t>
                  </w:r>
                </w:p>
                <w:p w:rsidR="000F32C2" w:rsidRPr="00ED7D12" w:rsidRDefault="000F32C2" w:rsidP="001D6834">
                  <w:pPr>
                    <w:spacing w:after="0" w:line="240" w:lineRule="auto"/>
                    <w:jc w:val="both"/>
                    <w:rPr>
                      <w:rFonts w:ascii="Trebuchet MS" w:hAnsi="Trebuchet MS"/>
                      <w:sz w:val="16"/>
                      <w:szCs w:val="16"/>
                    </w:rPr>
                  </w:pPr>
                </w:p>
                <w:tbl>
                  <w:tblPr>
                    <w:tblW w:w="0" w:type="auto"/>
                    <w:tblLook w:val="00A0" w:firstRow="1" w:lastRow="0" w:firstColumn="1" w:lastColumn="0" w:noHBand="0" w:noVBand="0"/>
                  </w:tblPr>
                  <w:tblGrid>
                    <w:gridCol w:w="10310"/>
                  </w:tblGrid>
                  <w:tr w:rsidR="001D6834" w:rsidRPr="00ED7D12" w:rsidTr="00731A04">
                    <w:tc>
                      <w:tcPr>
                        <w:tcW w:w="10310" w:type="dxa"/>
                      </w:tcPr>
                      <w:p w:rsidR="001D6834" w:rsidRPr="00ED7D12" w:rsidRDefault="002E00DA" w:rsidP="001D6834">
                        <w:pPr>
                          <w:spacing w:after="0" w:line="240" w:lineRule="auto"/>
                          <w:jc w:val="right"/>
                          <w:rPr>
                            <w:rFonts w:ascii="Trebuchet MS" w:hAnsi="Trebuchet MS"/>
                            <w:b/>
                          </w:rPr>
                        </w:pPr>
                        <w:hyperlink r:id="rId25" w:history="1">
                          <w:r w:rsidR="001D6834" w:rsidRPr="00ED7D12">
                            <w:rPr>
                              <w:rStyle w:val="Hyperlink"/>
                              <w:rFonts w:ascii="Trebuchet MS" w:hAnsi="Trebuchet MS"/>
                              <w:b/>
                            </w:rPr>
                            <w:t>Mai multe informații</w:t>
                          </w:r>
                        </w:hyperlink>
                      </w:p>
                    </w:tc>
                  </w:tr>
                </w:tbl>
                <w:p w:rsidR="001D6834" w:rsidRPr="00ED7D12" w:rsidRDefault="001D6834" w:rsidP="001D6834">
                  <w:pPr>
                    <w:spacing w:after="0" w:line="240" w:lineRule="auto"/>
                    <w:rPr>
                      <w:rFonts w:ascii="Trebuchet MS" w:hAnsi="Trebuchet MS"/>
                      <w:sz w:val="16"/>
                      <w:szCs w:val="16"/>
                    </w:rPr>
                  </w:pPr>
                </w:p>
              </w:tc>
            </w:tr>
          </w:tbl>
          <w:p w:rsidR="002A1F39" w:rsidRPr="00ED7D12" w:rsidRDefault="002A1F39" w:rsidP="002A1F39">
            <w:pPr>
              <w:spacing w:after="0" w:line="240" w:lineRule="auto"/>
              <w:rPr>
                <w:rFonts w:ascii="Trebuchet MS" w:hAnsi="Trebuchet MS"/>
                <w:sz w:val="16"/>
                <w:szCs w:val="16"/>
              </w:rPr>
            </w:pPr>
          </w:p>
          <w:p w:rsidR="00A073B4" w:rsidRPr="00ED7D12" w:rsidRDefault="00A073B4" w:rsidP="002A1F39">
            <w:pPr>
              <w:spacing w:after="0" w:line="240" w:lineRule="auto"/>
              <w:rPr>
                <w:rFonts w:ascii="Trebuchet MS" w:hAnsi="Trebuchet MS"/>
                <w:sz w:val="16"/>
                <w:szCs w:val="16"/>
              </w:rPr>
            </w:pPr>
          </w:p>
          <w:tbl>
            <w:tblPr>
              <w:tblW w:w="0" w:type="auto"/>
              <w:tblBorders>
                <w:bottom w:val="single" w:sz="24" w:space="0" w:color="002060"/>
              </w:tblBorders>
              <w:tblLook w:val="00A0" w:firstRow="1" w:lastRow="0" w:firstColumn="1" w:lastColumn="0" w:noHBand="0" w:noVBand="0"/>
            </w:tblPr>
            <w:tblGrid>
              <w:gridCol w:w="2194"/>
              <w:gridCol w:w="8254"/>
            </w:tblGrid>
            <w:tr w:rsidR="002A1F39" w:rsidRPr="00ED7D12" w:rsidTr="00E46E1B">
              <w:tc>
                <w:tcPr>
                  <w:tcW w:w="2194" w:type="dxa"/>
                  <w:tcBorders>
                    <w:bottom w:val="single" w:sz="24" w:space="0" w:color="002060"/>
                  </w:tcBorders>
                </w:tcPr>
                <w:p w:rsidR="002A1F39" w:rsidRPr="00ED7D12" w:rsidRDefault="000B5AD2" w:rsidP="00E46E1B">
                  <w:pPr>
                    <w:spacing w:after="0" w:line="240" w:lineRule="auto"/>
                    <w:rPr>
                      <w:rFonts w:ascii="Trebuchet MS" w:hAnsi="Trebuchet MS"/>
                    </w:rPr>
                  </w:pPr>
                  <w:r w:rsidRPr="00ED7D12">
                    <w:rPr>
                      <w:rFonts w:ascii="Trebuchet MS" w:hAnsi="Trebuchet MS"/>
                      <w:noProof/>
                      <w:lang w:eastAsia="ro-RO"/>
                    </w:rPr>
                    <w:lastRenderedPageBreak/>
                    <w:drawing>
                      <wp:inline distT="0" distB="0" distL="0" distR="0" wp14:anchorId="104B2E42" wp14:editId="2F3A4C68">
                        <wp:extent cx="702000" cy="716400"/>
                        <wp:effectExtent l="0" t="0" r="3175"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tretch>
                                  <a:fillRect/>
                                </a:stretch>
                              </pic:blipFill>
                              <pic:spPr bwMode="auto">
                                <a:xfrm>
                                  <a:off x="0" y="0"/>
                                  <a:ext cx="702000" cy="7164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8254" w:type="dxa"/>
                  <w:tcBorders>
                    <w:bottom w:val="single" w:sz="24" w:space="0" w:color="002060"/>
                  </w:tcBorders>
                </w:tcPr>
                <w:p w:rsidR="002A1F39" w:rsidRPr="00ED7D12" w:rsidRDefault="002A1F39" w:rsidP="002A1F39">
                  <w:pPr>
                    <w:spacing w:after="0" w:line="240" w:lineRule="auto"/>
                    <w:rPr>
                      <w:rFonts w:ascii="Trebuchet MS" w:hAnsi="Trebuchet MS"/>
                      <w:b/>
                      <w:color w:val="002060"/>
                      <w:sz w:val="24"/>
                      <w:szCs w:val="24"/>
                    </w:rPr>
                  </w:pPr>
                </w:p>
                <w:p w:rsidR="002A1F39" w:rsidRPr="00ED7D12" w:rsidRDefault="002A1F39" w:rsidP="002A1F39">
                  <w:pPr>
                    <w:spacing w:after="0" w:line="240" w:lineRule="auto"/>
                    <w:rPr>
                      <w:rFonts w:ascii="Trebuchet MS" w:hAnsi="Trebuchet MS"/>
                      <w:b/>
                      <w:sz w:val="28"/>
                      <w:szCs w:val="28"/>
                    </w:rPr>
                  </w:pPr>
                  <w:r w:rsidRPr="00ED7D12">
                    <w:rPr>
                      <w:rFonts w:ascii="Trebuchet MS" w:hAnsi="Trebuchet MS"/>
                      <w:b/>
                      <w:color w:val="002060"/>
                      <w:sz w:val="28"/>
                      <w:szCs w:val="28"/>
                    </w:rPr>
                    <w:t>Programul Operațional Ajutorarea Persoanelor Dezavantajate</w:t>
                  </w:r>
                </w:p>
              </w:tc>
            </w:tr>
          </w:tbl>
          <w:p w:rsidR="00173733" w:rsidRPr="00ED7D12" w:rsidRDefault="00173733" w:rsidP="00173733">
            <w:pPr>
              <w:spacing w:after="0" w:line="240" w:lineRule="auto"/>
              <w:rPr>
                <w:rFonts w:ascii="Trebuchet MS" w:hAnsi="Trebuchet MS"/>
                <w:sz w:val="16"/>
                <w:szCs w:val="16"/>
              </w:rPr>
            </w:pPr>
          </w:p>
          <w:tbl>
            <w:tblPr>
              <w:tblW w:w="0" w:type="auto"/>
              <w:tblBorders>
                <w:bottom w:val="single" w:sz="18" w:space="0" w:color="002060"/>
              </w:tblBorders>
              <w:tblLook w:val="00A0" w:firstRow="1" w:lastRow="0" w:firstColumn="1" w:lastColumn="0" w:noHBand="0" w:noVBand="0"/>
            </w:tblPr>
            <w:tblGrid>
              <w:gridCol w:w="2106"/>
              <w:gridCol w:w="8342"/>
            </w:tblGrid>
            <w:tr w:rsidR="00173733" w:rsidRPr="00ED7D12" w:rsidTr="00173733">
              <w:tc>
                <w:tcPr>
                  <w:tcW w:w="2106" w:type="dxa"/>
                </w:tcPr>
                <w:p w:rsidR="00173733" w:rsidRPr="00ED7D12" w:rsidRDefault="00173733" w:rsidP="00173733">
                  <w:pPr>
                    <w:spacing w:after="0" w:line="240" w:lineRule="auto"/>
                    <w:rPr>
                      <w:rFonts w:ascii="Trebuchet MS" w:hAnsi="Trebuchet MS"/>
                    </w:rPr>
                  </w:pPr>
                </w:p>
                <w:p w:rsidR="00173733" w:rsidRPr="00ED7D12" w:rsidRDefault="00173733" w:rsidP="00E46E1B">
                  <w:pPr>
                    <w:spacing w:after="0" w:line="240" w:lineRule="auto"/>
                    <w:rPr>
                      <w:rFonts w:ascii="Trebuchet MS" w:hAnsi="Trebuchet MS"/>
                    </w:rPr>
                  </w:pPr>
                  <w:r w:rsidRPr="00ED7D12">
                    <w:rPr>
                      <w:rFonts w:ascii="Trebuchet MS" w:hAnsi="Trebuchet MS"/>
                      <w:noProof/>
                      <w:lang w:eastAsia="ro-RO"/>
                    </w:rPr>
                    <w:drawing>
                      <wp:inline distT="0" distB="0" distL="0" distR="0" wp14:anchorId="6A91EE9F" wp14:editId="7B7C367B">
                        <wp:extent cx="1095375" cy="680085"/>
                        <wp:effectExtent l="0" t="0" r="9525" b="5715"/>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7">
                                  <a:extLst>
                                    <a:ext uri="{28A0092B-C50C-407E-A947-70E740481C1C}">
                                      <a14:useLocalDpi xmlns:a14="http://schemas.microsoft.com/office/drawing/2010/main" val="0"/>
                                    </a:ext>
                                  </a:extLst>
                                </a:blip>
                                <a:srcRect r="6907"/>
                                <a:stretch/>
                              </pic:blipFill>
                              <pic:spPr bwMode="auto">
                                <a:xfrm>
                                  <a:off x="0" y="0"/>
                                  <a:ext cx="1095882" cy="6804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8342" w:type="dxa"/>
                </w:tcPr>
                <w:p w:rsidR="0071471B" w:rsidRPr="00ED7D12" w:rsidRDefault="0071471B" w:rsidP="00173733">
                  <w:pPr>
                    <w:spacing w:after="0" w:line="240" w:lineRule="auto"/>
                    <w:rPr>
                      <w:rFonts w:ascii="Trebuchet MS" w:hAnsi="Trebuchet MS"/>
                      <w:b/>
                      <w:color w:val="002060"/>
                      <w:sz w:val="28"/>
                      <w:szCs w:val="28"/>
                    </w:rPr>
                  </w:pPr>
                </w:p>
                <w:p w:rsidR="00173733" w:rsidRPr="00ED7D12" w:rsidRDefault="0071471B" w:rsidP="00173733">
                  <w:pPr>
                    <w:spacing w:after="0" w:line="240" w:lineRule="auto"/>
                    <w:rPr>
                      <w:rFonts w:ascii="Trebuchet MS" w:hAnsi="Trebuchet MS"/>
                      <w:b/>
                      <w:sz w:val="28"/>
                      <w:szCs w:val="28"/>
                    </w:rPr>
                  </w:pPr>
                  <w:r w:rsidRPr="00ED7D12">
                    <w:rPr>
                      <w:rFonts w:ascii="Trebuchet MS" w:hAnsi="Trebuchet MS"/>
                      <w:b/>
                      <w:color w:val="002060"/>
                      <w:sz w:val="28"/>
                      <w:szCs w:val="28"/>
                    </w:rPr>
                    <w:t>Ghidului Solicitantului POAD: „Acordarea de ajutoare alimentare și produse de igienă în cadrul POAD 2017/2018”</w:t>
                  </w:r>
                </w:p>
              </w:tc>
            </w:tr>
          </w:tbl>
          <w:p w:rsidR="003219DC" w:rsidRPr="00ED7D12" w:rsidRDefault="003219DC" w:rsidP="003219DC">
            <w:pPr>
              <w:spacing w:after="0" w:line="240" w:lineRule="auto"/>
              <w:rPr>
                <w:rFonts w:ascii="Trebuchet MS" w:hAnsi="Trebuchet MS"/>
                <w:sz w:val="16"/>
                <w:szCs w:val="16"/>
              </w:rPr>
            </w:pPr>
          </w:p>
          <w:tbl>
            <w:tblPr>
              <w:tblW w:w="0" w:type="auto"/>
              <w:tblBorders>
                <w:bottom w:val="single" w:sz="18" w:space="0" w:color="002060"/>
              </w:tblBorders>
              <w:tblLook w:val="00A0" w:firstRow="1" w:lastRow="0" w:firstColumn="1" w:lastColumn="0" w:noHBand="0" w:noVBand="0"/>
            </w:tblPr>
            <w:tblGrid>
              <w:gridCol w:w="10531"/>
            </w:tblGrid>
            <w:tr w:rsidR="003219DC" w:rsidRPr="00ED7D12" w:rsidTr="00427A6A">
              <w:tc>
                <w:tcPr>
                  <w:tcW w:w="10531" w:type="dxa"/>
                  <w:tcBorders>
                    <w:bottom w:val="single" w:sz="18" w:space="0" w:color="002060"/>
                  </w:tcBorders>
                </w:tcPr>
                <w:p w:rsidR="003219DC" w:rsidRPr="00ED7D12" w:rsidRDefault="0071471B" w:rsidP="003219DC">
                  <w:pPr>
                    <w:spacing w:after="0" w:line="240" w:lineRule="auto"/>
                    <w:jc w:val="both"/>
                    <w:rPr>
                      <w:rFonts w:ascii="Trebuchet MS" w:hAnsi="Trebuchet MS"/>
                    </w:rPr>
                  </w:pPr>
                  <w:r w:rsidRPr="00ED7D12">
                    <w:rPr>
                      <w:rFonts w:ascii="Trebuchet MS" w:hAnsi="Trebuchet MS"/>
                    </w:rPr>
                    <w:t>Autoritatea de Management pentru Programul Operaţional Ajutorarea Persoanelor Dezavantajate 2014-2020 (AM POAD), din cadrul MDRAPFE, anunță aprobarea prin Ordinul de ministru nr. 6362/09.10.2017 a Ghidului Solicitantului POAD „Acordarea de ajutoare alimentare și produse de igienă în cadrul POAD 2017/2018”, pentru două proiecte în valoare de 59 milioane de euro prin care vor fi acordate alimente de bază și produse de igienă persoanelor defavorizate de pe întreg teritoriul țării.</w:t>
                  </w:r>
                </w:p>
                <w:p w:rsidR="0071471B" w:rsidRPr="00ED7D12" w:rsidRDefault="0071471B" w:rsidP="003219DC">
                  <w:pPr>
                    <w:spacing w:after="0" w:line="240" w:lineRule="auto"/>
                    <w:jc w:val="both"/>
                    <w:rPr>
                      <w:rFonts w:ascii="Trebuchet MS" w:hAnsi="Trebuchet MS"/>
                      <w:sz w:val="16"/>
                      <w:szCs w:val="16"/>
                    </w:rPr>
                  </w:pPr>
                </w:p>
                <w:p w:rsidR="003219DC" w:rsidRPr="00ED7D12" w:rsidRDefault="0071471B" w:rsidP="003219DC">
                  <w:pPr>
                    <w:spacing w:after="0" w:line="240" w:lineRule="auto"/>
                    <w:jc w:val="both"/>
                    <w:rPr>
                      <w:rFonts w:ascii="Trebuchet MS" w:hAnsi="Trebuchet MS"/>
                    </w:rPr>
                  </w:pPr>
                  <w:r w:rsidRPr="00ED7D12">
                    <w:rPr>
                      <w:rFonts w:ascii="Trebuchet MS" w:hAnsi="Trebuchet MS"/>
                    </w:rPr>
                    <w:t>Prin POAD se va finanța achiziționarea de alimente de bază (făină, ulei, orez, carne la conservă etc.) și produse de igienă (detergent, pastă de dinți, săpun etc.) atât de necesare persoanelor care trăiesc sub pragul sărăciei și care nu își pot permite un standard de viață decent</w:t>
                  </w:r>
                  <w:r w:rsidR="003219DC" w:rsidRPr="00ED7D12">
                    <w:rPr>
                      <w:rFonts w:ascii="Trebuchet MS" w:hAnsi="Trebuchet MS"/>
                    </w:rPr>
                    <w:t>.</w:t>
                  </w:r>
                </w:p>
                <w:p w:rsidR="003219DC" w:rsidRPr="00ED7D12" w:rsidRDefault="003219DC" w:rsidP="003219DC">
                  <w:pPr>
                    <w:spacing w:after="0" w:line="240" w:lineRule="auto"/>
                    <w:jc w:val="both"/>
                    <w:rPr>
                      <w:rFonts w:ascii="Trebuchet MS" w:hAnsi="Trebuchet MS"/>
                      <w:sz w:val="16"/>
                      <w:szCs w:val="16"/>
                    </w:rPr>
                  </w:pPr>
                </w:p>
                <w:tbl>
                  <w:tblPr>
                    <w:tblW w:w="0" w:type="auto"/>
                    <w:tblLook w:val="00A0" w:firstRow="1" w:lastRow="0" w:firstColumn="1" w:lastColumn="0" w:noHBand="0" w:noVBand="0"/>
                  </w:tblPr>
                  <w:tblGrid>
                    <w:gridCol w:w="10310"/>
                  </w:tblGrid>
                  <w:tr w:rsidR="003219DC" w:rsidRPr="00ED7D12" w:rsidTr="00427A6A">
                    <w:tc>
                      <w:tcPr>
                        <w:tcW w:w="10310" w:type="dxa"/>
                      </w:tcPr>
                      <w:p w:rsidR="003219DC" w:rsidRPr="00ED7D12" w:rsidRDefault="002E00DA" w:rsidP="003219DC">
                        <w:pPr>
                          <w:spacing w:after="0" w:line="240" w:lineRule="auto"/>
                          <w:jc w:val="right"/>
                          <w:rPr>
                            <w:rFonts w:ascii="Trebuchet MS" w:hAnsi="Trebuchet MS"/>
                            <w:b/>
                          </w:rPr>
                        </w:pPr>
                        <w:hyperlink r:id="rId28" w:history="1">
                          <w:r w:rsidR="003219DC" w:rsidRPr="00ED7D12">
                            <w:rPr>
                              <w:rStyle w:val="Hyperlink"/>
                              <w:rFonts w:ascii="Trebuchet MS" w:hAnsi="Trebuchet MS"/>
                              <w:b/>
                            </w:rPr>
                            <w:t>Mai multe informații</w:t>
                          </w:r>
                        </w:hyperlink>
                      </w:p>
                    </w:tc>
                  </w:tr>
                </w:tbl>
                <w:p w:rsidR="003219DC" w:rsidRPr="00ED7D12" w:rsidRDefault="003219DC" w:rsidP="003219DC">
                  <w:pPr>
                    <w:spacing w:after="0" w:line="240" w:lineRule="auto"/>
                    <w:rPr>
                      <w:rFonts w:ascii="Trebuchet MS" w:hAnsi="Trebuchet MS"/>
                      <w:sz w:val="16"/>
                      <w:szCs w:val="16"/>
                    </w:rPr>
                  </w:pPr>
                </w:p>
              </w:tc>
            </w:tr>
          </w:tbl>
          <w:p w:rsidR="00BC0AB1" w:rsidRPr="00ED7D12" w:rsidRDefault="00BC0AB1" w:rsidP="007063C6">
            <w:pPr>
              <w:rPr>
                <w:rFonts w:ascii="Trebuchet MS" w:hAnsi="Trebuchet MS"/>
                <w:sz w:val="16"/>
                <w:szCs w:val="16"/>
              </w:rPr>
            </w:pPr>
          </w:p>
          <w:tbl>
            <w:tblPr>
              <w:tblW w:w="0" w:type="auto"/>
              <w:tblBorders>
                <w:bottom w:val="single" w:sz="18" w:space="0" w:color="002060"/>
              </w:tblBorders>
              <w:tblLook w:val="00A0" w:firstRow="1" w:lastRow="0" w:firstColumn="1" w:lastColumn="0" w:noHBand="0" w:noVBand="0"/>
            </w:tblPr>
            <w:tblGrid>
              <w:gridCol w:w="10448"/>
            </w:tblGrid>
            <w:tr w:rsidR="007063C6" w:rsidRPr="00C830BB" w:rsidTr="00A61065">
              <w:tc>
                <w:tcPr>
                  <w:tcW w:w="10448" w:type="dxa"/>
                </w:tcPr>
                <w:tbl>
                  <w:tblPr>
                    <w:tblW w:w="0" w:type="auto"/>
                    <w:tblBorders>
                      <w:bottom w:val="single" w:sz="18" w:space="0" w:color="002060"/>
                    </w:tblBorders>
                    <w:tblLook w:val="00A0" w:firstRow="1" w:lastRow="0" w:firstColumn="1" w:lastColumn="0" w:noHBand="0" w:noVBand="0"/>
                  </w:tblPr>
                  <w:tblGrid>
                    <w:gridCol w:w="1918"/>
                    <w:gridCol w:w="1921"/>
                    <w:gridCol w:w="2187"/>
                    <w:gridCol w:w="4206"/>
                  </w:tblGrid>
                  <w:tr w:rsidR="007063C6" w:rsidRPr="00C830BB" w:rsidTr="00731A04">
                    <w:tc>
                      <w:tcPr>
                        <w:tcW w:w="1957" w:type="dxa"/>
                        <w:tcBorders>
                          <w:bottom w:val="single" w:sz="18" w:space="0" w:color="002060"/>
                        </w:tcBorders>
                      </w:tcPr>
                      <w:p w:rsidR="007063C6" w:rsidRPr="00ED7D12" w:rsidRDefault="007063C6" w:rsidP="007063C6">
                        <w:pPr>
                          <w:spacing w:after="0" w:line="240" w:lineRule="auto"/>
                          <w:rPr>
                            <w:rFonts w:ascii="Trebuchet MS" w:hAnsi="Trebuchet MS"/>
                          </w:rPr>
                        </w:pPr>
                        <w:r w:rsidRPr="00ED7D12">
                          <w:rPr>
                            <w:rFonts w:ascii="Trebuchet MS" w:hAnsi="Trebuchet MS"/>
                            <w:noProof/>
                            <w:lang w:eastAsia="ro-RO"/>
                          </w:rPr>
                          <w:drawing>
                            <wp:inline distT="0" distB="0" distL="0" distR="0" wp14:anchorId="6742FC06" wp14:editId="0FCB6F3D">
                              <wp:extent cx="857250" cy="857250"/>
                              <wp:effectExtent l="0" t="0" r="0" b="0"/>
                              <wp:docPr id="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a:extLst>
                                          <a:ext uri="{28A0092B-C50C-407E-A947-70E740481C1C}">
                                            <a14:useLocalDpi xmlns:a14="http://schemas.microsoft.com/office/drawing/2010/main" val="0"/>
                                          </a:ext>
                                        </a:extLst>
                                      </a:blip>
                                      <a:stretch>
                                        <a:fillRect/>
                                      </a:stretch>
                                    </pic:blipFill>
                                    <pic:spPr bwMode="auto">
                                      <a:xfrm>
                                        <a:off x="0" y="0"/>
                                        <a:ext cx="857250" cy="857250"/>
                                      </a:xfrm>
                                      <a:prstGeom prst="rect">
                                        <a:avLst/>
                                      </a:prstGeom>
                                      <a:noFill/>
                                      <a:ln>
                                        <a:noFill/>
                                      </a:ln>
                                    </pic:spPr>
                                  </pic:pic>
                                </a:graphicData>
                              </a:graphic>
                            </wp:inline>
                          </w:drawing>
                        </w:r>
                      </w:p>
                      <w:p w:rsidR="007063C6" w:rsidRPr="00ED7D12" w:rsidRDefault="007063C6" w:rsidP="007063C6">
                        <w:pPr>
                          <w:spacing w:after="0" w:line="240" w:lineRule="auto"/>
                          <w:rPr>
                            <w:rFonts w:ascii="Trebuchet MS" w:hAnsi="Trebuchet MS"/>
                          </w:rPr>
                        </w:pPr>
                      </w:p>
                    </w:tc>
                    <w:tc>
                      <w:tcPr>
                        <w:tcW w:w="1980" w:type="dxa"/>
                        <w:tcBorders>
                          <w:bottom w:val="single" w:sz="18" w:space="0" w:color="002060"/>
                        </w:tcBorders>
                      </w:tcPr>
                      <w:p w:rsidR="007063C6" w:rsidRPr="00ED7D12" w:rsidRDefault="007063C6" w:rsidP="007063C6">
                        <w:pPr>
                          <w:spacing w:after="0" w:line="240" w:lineRule="auto"/>
                          <w:rPr>
                            <w:rFonts w:ascii="Trebuchet MS" w:hAnsi="Trebuchet MS"/>
                            <w:color w:val="002060"/>
                            <w:sz w:val="24"/>
                            <w:szCs w:val="24"/>
                          </w:rPr>
                        </w:pPr>
                      </w:p>
                      <w:p w:rsidR="007063C6" w:rsidRPr="00ED7D12" w:rsidRDefault="007063C6" w:rsidP="007063C6">
                        <w:pPr>
                          <w:spacing w:after="0" w:line="240" w:lineRule="auto"/>
                          <w:rPr>
                            <w:rFonts w:ascii="Trebuchet MS" w:hAnsi="Trebuchet MS"/>
                            <w:b/>
                            <w:color w:val="FF0000"/>
                            <w:sz w:val="24"/>
                            <w:szCs w:val="24"/>
                          </w:rPr>
                        </w:pPr>
                        <w:r w:rsidRPr="00ED7D12">
                          <w:rPr>
                            <w:rFonts w:ascii="Trebuchet MS" w:hAnsi="Trebuchet MS"/>
                            <w:b/>
                            <w:color w:val="FF0000"/>
                            <w:sz w:val="24"/>
                            <w:szCs w:val="24"/>
                          </w:rPr>
                          <w:t>Follow us on Facebook!</w:t>
                        </w:r>
                      </w:p>
                      <w:p w:rsidR="00A84486" w:rsidRPr="00ED7D12" w:rsidRDefault="00A84486" w:rsidP="007063C6">
                        <w:pPr>
                          <w:spacing w:after="0" w:line="240" w:lineRule="auto"/>
                          <w:rPr>
                            <w:rFonts w:ascii="Trebuchet MS" w:hAnsi="Trebuchet MS"/>
                            <w:b/>
                            <w:color w:val="002060"/>
                          </w:rPr>
                        </w:pPr>
                      </w:p>
                    </w:tc>
                    <w:tc>
                      <w:tcPr>
                        <w:tcW w:w="2192" w:type="dxa"/>
                        <w:tcBorders>
                          <w:bottom w:val="single" w:sz="18" w:space="0" w:color="002060"/>
                        </w:tcBorders>
                      </w:tcPr>
                      <w:p w:rsidR="007063C6" w:rsidRPr="00ED7D12" w:rsidRDefault="007063C6" w:rsidP="001D62A5">
                        <w:pPr>
                          <w:spacing w:after="0" w:line="240" w:lineRule="auto"/>
                          <w:rPr>
                            <w:rFonts w:ascii="Trebuchet MS" w:hAnsi="Trebuchet MS"/>
                          </w:rPr>
                        </w:pPr>
                        <w:r w:rsidRPr="00ED7D12">
                          <w:rPr>
                            <w:rFonts w:ascii="Trebuchet MS" w:hAnsi="Trebuchet MS"/>
                            <w:noProof/>
                            <w:lang w:eastAsia="ro-RO"/>
                          </w:rPr>
                          <w:drawing>
                            <wp:inline distT="0" distB="0" distL="0" distR="0" wp14:anchorId="0A7730B5" wp14:editId="1994566A">
                              <wp:extent cx="1218418" cy="781050"/>
                              <wp:effectExtent l="0" t="0" r="1270" b="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0">
                                        <a:extLst>
                                          <a:ext uri="{28A0092B-C50C-407E-A947-70E740481C1C}">
                                            <a14:useLocalDpi xmlns:a14="http://schemas.microsoft.com/office/drawing/2010/main" val="0"/>
                                          </a:ext>
                                        </a:extLst>
                                      </a:blip>
                                      <a:srcRect b="7796"/>
                                      <a:stretch/>
                                    </pic:blipFill>
                                    <pic:spPr bwMode="auto">
                                      <a:xfrm>
                                        <a:off x="0" y="0"/>
                                        <a:ext cx="1219200" cy="78155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37" w:type="dxa"/>
                        <w:tcBorders>
                          <w:bottom w:val="single" w:sz="18" w:space="0" w:color="002060"/>
                        </w:tcBorders>
                      </w:tcPr>
                      <w:p w:rsidR="00E05143" w:rsidRPr="00ED7D12" w:rsidRDefault="00E05143" w:rsidP="007063C6">
                        <w:pPr>
                          <w:spacing w:after="0" w:line="240" w:lineRule="auto"/>
                          <w:rPr>
                            <w:rFonts w:ascii="Trebuchet MS" w:hAnsi="Trebuchet MS"/>
                            <w:sz w:val="24"/>
                            <w:szCs w:val="24"/>
                          </w:rPr>
                        </w:pPr>
                      </w:p>
                      <w:p w:rsidR="007063C6" w:rsidRPr="00C830BB" w:rsidRDefault="002E00DA" w:rsidP="007063C6">
                        <w:pPr>
                          <w:spacing w:after="0" w:line="240" w:lineRule="auto"/>
                          <w:rPr>
                            <w:rFonts w:ascii="Trebuchet MS" w:hAnsi="Trebuchet MS"/>
                            <w:b/>
                            <w:color w:val="002060"/>
                            <w:sz w:val="24"/>
                            <w:szCs w:val="24"/>
                          </w:rPr>
                        </w:pPr>
                        <w:hyperlink r:id="rId31" w:history="1">
                          <w:r w:rsidR="007063C6" w:rsidRPr="00ED7D12">
                            <w:rPr>
                              <w:rStyle w:val="Hyperlink"/>
                              <w:rFonts w:ascii="Trebuchet MS" w:hAnsi="Trebuchet MS"/>
                              <w:b/>
                              <w:sz w:val="24"/>
                              <w:szCs w:val="24"/>
                            </w:rPr>
                            <w:t>Punctul National de Contact pentru Romi / National Contact Point for Roma</w:t>
                          </w:r>
                        </w:hyperlink>
                      </w:p>
                    </w:tc>
                  </w:tr>
                </w:tbl>
                <w:p w:rsidR="007063C6" w:rsidRPr="00C830BB" w:rsidRDefault="007063C6" w:rsidP="007063C6">
                  <w:pPr>
                    <w:spacing w:after="0" w:line="240" w:lineRule="auto"/>
                    <w:rPr>
                      <w:rFonts w:ascii="Trebuchet MS" w:hAnsi="Trebuchet MS"/>
                    </w:rPr>
                  </w:pPr>
                </w:p>
              </w:tc>
            </w:tr>
            <w:tr w:rsidR="007063C6" w:rsidRPr="00C830BB" w:rsidTr="00A61065">
              <w:tc>
                <w:tcPr>
                  <w:tcW w:w="10448" w:type="dxa"/>
                </w:tcPr>
                <w:p w:rsidR="007063C6" w:rsidRPr="00C830BB" w:rsidRDefault="007063C6" w:rsidP="007063C6">
                  <w:pPr>
                    <w:spacing w:after="0" w:line="240" w:lineRule="auto"/>
                    <w:jc w:val="right"/>
                    <w:rPr>
                      <w:rFonts w:ascii="Trebuchet MS" w:hAnsi="Trebuchet MS"/>
                      <w:sz w:val="2"/>
                      <w:szCs w:val="2"/>
                    </w:rPr>
                  </w:pPr>
                </w:p>
              </w:tc>
            </w:tr>
          </w:tbl>
          <w:p w:rsidR="0041302A" w:rsidRPr="00C830BB" w:rsidRDefault="0041302A" w:rsidP="00AB1FCC">
            <w:pPr>
              <w:spacing w:after="0" w:line="240" w:lineRule="auto"/>
              <w:rPr>
                <w:rFonts w:ascii="Trebuchet MS" w:hAnsi="Trebuchet MS"/>
              </w:rPr>
            </w:pPr>
          </w:p>
        </w:tc>
      </w:tr>
    </w:tbl>
    <w:p w:rsidR="0041302A" w:rsidRPr="00C830BB" w:rsidRDefault="0041302A" w:rsidP="00BD4430">
      <w:pPr>
        <w:rPr>
          <w:rFonts w:ascii="Trebuchet MS" w:hAnsi="Trebuchet MS"/>
          <w:sz w:val="2"/>
          <w:szCs w:val="2"/>
        </w:rPr>
      </w:pPr>
    </w:p>
    <w:sectPr w:rsidR="0041302A" w:rsidRPr="00C830BB" w:rsidSect="00882C88">
      <w:pgSz w:w="11906" w:h="16838"/>
      <w:pgMar w:top="567" w:right="567" w:bottom="567" w:left="567"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Trebuchet MS">
    <w:panose1 w:val="020B0603020202020204"/>
    <w:charset w:val="EE"/>
    <w:family w:val="swiss"/>
    <w:pitch w:val="variable"/>
    <w:sig w:usb0="00000287" w:usb1="00000000" w:usb2="00000000" w:usb3="00000000" w:csb0="0000009F" w:csb1="00000000"/>
  </w:font>
  <w:font w:name="Cambria">
    <w:panose1 w:val="02040503050406030204"/>
    <w:charset w:val="EE"/>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A972F720"/>
    <w:lvl w:ilvl="0">
      <w:start w:val="1"/>
      <w:numFmt w:val="decimal"/>
      <w:lvlText w:val="%1."/>
      <w:lvlJc w:val="left"/>
      <w:pPr>
        <w:tabs>
          <w:tab w:val="num" w:pos="1800"/>
        </w:tabs>
        <w:ind w:left="1800" w:hanging="360"/>
      </w:pPr>
      <w:rPr>
        <w:rFonts w:cs="Times New Roman"/>
      </w:rPr>
    </w:lvl>
  </w:abstractNum>
  <w:abstractNum w:abstractNumId="1">
    <w:nsid w:val="FFFFFF7D"/>
    <w:multiLevelType w:val="singleLevel"/>
    <w:tmpl w:val="85381382"/>
    <w:lvl w:ilvl="0">
      <w:start w:val="1"/>
      <w:numFmt w:val="decimal"/>
      <w:lvlText w:val="%1."/>
      <w:lvlJc w:val="left"/>
      <w:pPr>
        <w:tabs>
          <w:tab w:val="num" w:pos="1440"/>
        </w:tabs>
        <w:ind w:left="1440" w:hanging="360"/>
      </w:pPr>
      <w:rPr>
        <w:rFonts w:cs="Times New Roman"/>
      </w:rPr>
    </w:lvl>
  </w:abstractNum>
  <w:abstractNum w:abstractNumId="2">
    <w:nsid w:val="FFFFFF7E"/>
    <w:multiLevelType w:val="singleLevel"/>
    <w:tmpl w:val="96747060"/>
    <w:lvl w:ilvl="0">
      <w:start w:val="1"/>
      <w:numFmt w:val="decimal"/>
      <w:lvlText w:val="%1."/>
      <w:lvlJc w:val="left"/>
      <w:pPr>
        <w:tabs>
          <w:tab w:val="num" w:pos="1080"/>
        </w:tabs>
        <w:ind w:left="1080" w:hanging="360"/>
      </w:pPr>
      <w:rPr>
        <w:rFonts w:cs="Times New Roman"/>
      </w:rPr>
    </w:lvl>
  </w:abstractNum>
  <w:abstractNum w:abstractNumId="3">
    <w:nsid w:val="FFFFFF7F"/>
    <w:multiLevelType w:val="singleLevel"/>
    <w:tmpl w:val="26FCE294"/>
    <w:lvl w:ilvl="0">
      <w:start w:val="1"/>
      <w:numFmt w:val="decimal"/>
      <w:lvlText w:val="%1."/>
      <w:lvlJc w:val="left"/>
      <w:pPr>
        <w:tabs>
          <w:tab w:val="num" w:pos="720"/>
        </w:tabs>
        <w:ind w:left="720" w:hanging="360"/>
      </w:pPr>
      <w:rPr>
        <w:rFonts w:cs="Times New Roman"/>
      </w:rPr>
    </w:lvl>
  </w:abstractNum>
  <w:abstractNum w:abstractNumId="4">
    <w:nsid w:val="FFFFFF80"/>
    <w:multiLevelType w:val="singleLevel"/>
    <w:tmpl w:val="47DA0588"/>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2DF0D0B4"/>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43184828"/>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F992E16E"/>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9536DBC8"/>
    <w:lvl w:ilvl="0">
      <w:start w:val="1"/>
      <w:numFmt w:val="decimal"/>
      <w:lvlText w:val="%1."/>
      <w:lvlJc w:val="left"/>
      <w:pPr>
        <w:tabs>
          <w:tab w:val="num" w:pos="360"/>
        </w:tabs>
        <w:ind w:left="360" w:hanging="360"/>
      </w:pPr>
      <w:rPr>
        <w:rFonts w:cs="Times New Roman"/>
      </w:rPr>
    </w:lvl>
  </w:abstractNum>
  <w:abstractNum w:abstractNumId="9">
    <w:nsid w:val="FFFFFF89"/>
    <w:multiLevelType w:val="singleLevel"/>
    <w:tmpl w:val="DC3C6A42"/>
    <w:lvl w:ilvl="0">
      <w:start w:val="1"/>
      <w:numFmt w:val="bullet"/>
      <w:lvlText w:val=""/>
      <w:lvlJc w:val="left"/>
      <w:pPr>
        <w:tabs>
          <w:tab w:val="num" w:pos="360"/>
        </w:tabs>
        <w:ind w:left="360" w:hanging="360"/>
      </w:pPr>
      <w:rPr>
        <w:rFonts w:ascii="Symbol" w:hAnsi="Symbol"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82C88"/>
    <w:rsid w:val="00006841"/>
    <w:rsid w:val="00017F91"/>
    <w:rsid w:val="0002413B"/>
    <w:rsid w:val="00024C76"/>
    <w:rsid w:val="0003390E"/>
    <w:rsid w:val="000452FD"/>
    <w:rsid w:val="000459D8"/>
    <w:rsid w:val="0004620C"/>
    <w:rsid w:val="000466CA"/>
    <w:rsid w:val="0005579C"/>
    <w:rsid w:val="00092879"/>
    <w:rsid w:val="00096689"/>
    <w:rsid w:val="000A0B89"/>
    <w:rsid w:val="000A6895"/>
    <w:rsid w:val="000B5AD2"/>
    <w:rsid w:val="000C536F"/>
    <w:rsid w:val="000C56AA"/>
    <w:rsid w:val="000D37B7"/>
    <w:rsid w:val="000D472D"/>
    <w:rsid w:val="000E529C"/>
    <w:rsid w:val="000F1219"/>
    <w:rsid w:val="000F1AD9"/>
    <w:rsid w:val="000F32C2"/>
    <w:rsid w:val="00111FA5"/>
    <w:rsid w:val="0013157E"/>
    <w:rsid w:val="001431A5"/>
    <w:rsid w:val="00143BEB"/>
    <w:rsid w:val="001672CA"/>
    <w:rsid w:val="00170CC1"/>
    <w:rsid w:val="00173207"/>
    <w:rsid w:val="00173733"/>
    <w:rsid w:val="00184CD1"/>
    <w:rsid w:val="00186259"/>
    <w:rsid w:val="00186B49"/>
    <w:rsid w:val="0019001C"/>
    <w:rsid w:val="00194FA4"/>
    <w:rsid w:val="00194FCD"/>
    <w:rsid w:val="001A04DF"/>
    <w:rsid w:val="001B6309"/>
    <w:rsid w:val="001B7F68"/>
    <w:rsid w:val="001C2649"/>
    <w:rsid w:val="001D62A5"/>
    <w:rsid w:val="001D6834"/>
    <w:rsid w:val="001E18B4"/>
    <w:rsid w:val="00222C66"/>
    <w:rsid w:val="0022380C"/>
    <w:rsid w:val="0022565A"/>
    <w:rsid w:val="00263B6A"/>
    <w:rsid w:val="00271C1B"/>
    <w:rsid w:val="00282062"/>
    <w:rsid w:val="00291599"/>
    <w:rsid w:val="00292511"/>
    <w:rsid w:val="002A1F39"/>
    <w:rsid w:val="002A7D09"/>
    <w:rsid w:val="002B4CED"/>
    <w:rsid w:val="002B4F74"/>
    <w:rsid w:val="002B5968"/>
    <w:rsid w:val="002C50DA"/>
    <w:rsid w:val="002D4F9A"/>
    <w:rsid w:val="002E00DA"/>
    <w:rsid w:val="0030185B"/>
    <w:rsid w:val="003048F2"/>
    <w:rsid w:val="00307EE2"/>
    <w:rsid w:val="0031392E"/>
    <w:rsid w:val="003219DC"/>
    <w:rsid w:val="00336F9A"/>
    <w:rsid w:val="00341CEE"/>
    <w:rsid w:val="00346AAE"/>
    <w:rsid w:val="00347085"/>
    <w:rsid w:val="00363905"/>
    <w:rsid w:val="00375A11"/>
    <w:rsid w:val="003773A9"/>
    <w:rsid w:val="00377A98"/>
    <w:rsid w:val="003A0E3F"/>
    <w:rsid w:val="003A339B"/>
    <w:rsid w:val="003A7A6D"/>
    <w:rsid w:val="003A7C7A"/>
    <w:rsid w:val="003C2747"/>
    <w:rsid w:val="003C7040"/>
    <w:rsid w:val="003D01FA"/>
    <w:rsid w:val="003D0CB1"/>
    <w:rsid w:val="003E0557"/>
    <w:rsid w:val="003E67E8"/>
    <w:rsid w:val="003F0CAE"/>
    <w:rsid w:val="003F1675"/>
    <w:rsid w:val="003F37F5"/>
    <w:rsid w:val="00405218"/>
    <w:rsid w:val="0041302A"/>
    <w:rsid w:val="004150F4"/>
    <w:rsid w:val="00415552"/>
    <w:rsid w:val="00421D53"/>
    <w:rsid w:val="00423918"/>
    <w:rsid w:val="00423E0A"/>
    <w:rsid w:val="004331D1"/>
    <w:rsid w:val="0045677F"/>
    <w:rsid w:val="0046491A"/>
    <w:rsid w:val="00467452"/>
    <w:rsid w:val="00482C6A"/>
    <w:rsid w:val="00484B32"/>
    <w:rsid w:val="00491233"/>
    <w:rsid w:val="004B2A73"/>
    <w:rsid w:val="004D2AB6"/>
    <w:rsid w:val="004E58A5"/>
    <w:rsid w:val="00500C1D"/>
    <w:rsid w:val="00505562"/>
    <w:rsid w:val="00540ECE"/>
    <w:rsid w:val="00542AC9"/>
    <w:rsid w:val="0054647E"/>
    <w:rsid w:val="00547E49"/>
    <w:rsid w:val="00573664"/>
    <w:rsid w:val="005A42FF"/>
    <w:rsid w:val="005C05F7"/>
    <w:rsid w:val="005C2C6D"/>
    <w:rsid w:val="005D2549"/>
    <w:rsid w:val="00605E1C"/>
    <w:rsid w:val="00615D8B"/>
    <w:rsid w:val="00630AA9"/>
    <w:rsid w:val="00632C99"/>
    <w:rsid w:val="00636DD0"/>
    <w:rsid w:val="00640740"/>
    <w:rsid w:val="0065119D"/>
    <w:rsid w:val="0065523A"/>
    <w:rsid w:val="0066534D"/>
    <w:rsid w:val="00667438"/>
    <w:rsid w:val="00667DF5"/>
    <w:rsid w:val="006713BF"/>
    <w:rsid w:val="006806A6"/>
    <w:rsid w:val="0068720A"/>
    <w:rsid w:val="006A71FC"/>
    <w:rsid w:val="006B11A6"/>
    <w:rsid w:val="006C1E36"/>
    <w:rsid w:val="006C428C"/>
    <w:rsid w:val="006D0D37"/>
    <w:rsid w:val="006F4A06"/>
    <w:rsid w:val="006F7256"/>
    <w:rsid w:val="007014B1"/>
    <w:rsid w:val="00703CA6"/>
    <w:rsid w:val="007063C6"/>
    <w:rsid w:val="007109F8"/>
    <w:rsid w:val="007124F2"/>
    <w:rsid w:val="0071471B"/>
    <w:rsid w:val="0071643F"/>
    <w:rsid w:val="00717743"/>
    <w:rsid w:val="007641C9"/>
    <w:rsid w:val="00774BD9"/>
    <w:rsid w:val="0078274F"/>
    <w:rsid w:val="007918A9"/>
    <w:rsid w:val="007B22CC"/>
    <w:rsid w:val="007B5AC1"/>
    <w:rsid w:val="007D2692"/>
    <w:rsid w:val="007D2BA9"/>
    <w:rsid w:val="007D7FF2"/>
    <w:rsid w:val="007E1F86"/>
    <w:rsid w:val="007F04E5"/>
    <w:rsid w:val="007F64D4"/>
    <w:rsid w:val="0080293B"/>
    <w:rsid w:val="008108A0"/>
    <w:rsid w:val="00823844"/>
    <w:rsid w:val="00836338"/>
    <w:rsid w:val="00857052"/>
    <w:rsid w:val="00863C7F"/>
    <w:rsid w:val="00864CE3"/>
    <w:rsid w:val="00872E21"/>
    <w:rsid w:val="00882C88"/>
    <w:rsid w:val="008842B3"/>
    <w:rsid w:val="008847A8"/>
    <w:rsid w:val="00891A12"/>
    <w:rsid w:val="00893A47"/>
    <w:rsid w:val="0089472A"/>
    <w:rsid w:val="008D39CF"/>
    <w:rsid w:val="008E76BF"/>
    <w:rsid w:val="00907F82"/>
    <w:rsid w:val="00910C7F"/>
    <w:rsid w:val="00934B6C"/>
    <w:rsid w:val="00936929"/>
    <w:rsid w:val="009437F3"/>
    <w:rsid w:val="00946466"/>
    <w:rsid w:val="009542AD"/>
    <w:rsid w:val="0096521F"/>
    <w:rsid w:val="00971C8B"/>
    <w:rsid w:val="00976A66"/>
    <w:rsid w:val="00991A10"/>
    <w:rsid w:val="009953A5"/>
    <w:rsid w:val="00995A6F"/>
    <w:rsid w:val="00996596"/>
    <w:rsid w:val="009966A7"/>
    <w:rsid w:val="009A107C"/>
    <w:rsid w:val="009A2902"/>
    <w:rsid w:val="009A3754"/>
    <w:rsid w:val="009B7D44"/>
    <w:rsid w:val="009C661F"/>
    <w:rsid w:val="009D3279"/>
    <w:rsid w:val="009E140A"/>
    <w:rsid w:val="009E161C"/>
    <w:rsid w:val="009E41B4"/>
    <w:rsid w:val="009E5D88"/>
    <w:rsid w:val="009F7C47"/>
    <w:rsid w:val="00A034E2"/>
    <w:rsid w:val="00A073B4"/>
    <w:rsid w:val="00A204A7"/>
    <w:rsid w:val="00A24356"/>
    <w:rsid w:val="00A403EC"/>
    <w:rsid w:val="00A513DC"/>
    <w:rsid w:val="00A61065"/>
    <w:rsid w:val="00A63A47"/>
    <w:rsid w:val="00A74A49"/>
    <w:rsid w:val="00A74B9C"/>
    <w:rsid w:val="00A760E2"/>
    <w:rsid w:val="00A81453"/>
    <w:rsid w:val="00A84486"/>
    <w:rsid w:val="00AA24FE"/>
    <w:rsid w:val="00AA71C3"/>
    <w:rsid w:val="00AB024A"/>
    <w:rsid w:val="00AB1FCC"/>
    <w:rsid w:val="00AC12F3"/>
    <w:rsid w:val="00AD2D2E"/>
    <w:rsid w:val="00AF3C19"/>
    <w:rsid w:val="00B15FC5"/>
    <w:rsid w:val="00B2489A"/>
    <w:rsid w:val="00B26AD9"/>
    <w:rsid w:val="00B34A3F"/>
    <w:rsid w:val="00B4221B"/>
    <w:rsid w:val="00B424BD"/>
    <w:rsid w:val="00B44545"/>
    <w:rsid w:val="00B458B5"/>
    <w:rsid w:val="00B46C0C"/>
    <w:rsid w:val="00B508B9"/>
    <w:rsid w:val="00B54DDA"/>
    <w:rsid w:val="00B80509"/>
    <w:rsid w:val="00BA1884"/>
    <w:rsid w:val="00BA3ACD"/>
    <w:rsid w:val="00BB7A1E"/>
    <w:rsid w:val="00BC0AB1"/>
    <w:rsid w:val="00BC5D48"/>
    <w:rsid w:val="00BD257C"/>
    <w:rsid w:val="00BD4430"/>
    <w:rsid w:val="00BD5B53"/>
    <w:rsid w:val="00BF262A"/>
    <w:rsid w:val="00BF6596"/>
    <w:rsid w:val="00C1047E"/>
    <w:rsid w:val="00C149BB"/>
    <w:rsid w:val="00C21F71"/>
    <w:rsid w:val="00C22D54"/>
    <w:rsid w:val="00C24302"/>
    <w:rsid w:val="00C328F4"/>
    <w:rsid w:val="00C35390"/>
    <w:rsid w:val="00C4036C"/>
    <w:rsid w:val="00C40458"/>
    <w:rsid w:val="00C4650F"/>
    <w:rsid w:val="00C7152B"/>
    <w:rsid w:val="00C75BF4"/>
    <w:rsid w:val="00C826FC"/>
    <w:rsid w:val="00C830BB"/>
    <w:rsid w:val="00C847F9"/>
    <w:rsid w:val="00C920D1"/>
    <w:rsid w:val="00C94232"/>
    <w:rsid w:val="00CA1253"/>
    <w:rsid w:val="00CB0971"/>
    <w:rsid w:val="00CB1882"/>
    <w:rsid w:val="00CB1E00"/>
    <w:rsid w:val="00CD0888"/>
    <w:rsid w:val="00CD6261"/>
    <w:rsid w:val="00CE52A1"/>
    <w:rsid w:val="00D00854"/>
    <w:rsid w:val="00D1024A"/>
    <w:rsid w:val="00D17673"/>
    <w:rsid w:val="00D210C1"/>
    <w:rsid w:val="00D65F79"/>
    <w:rsid w:val="00D84125"/>
    <w:rsid w:val="00D97D5D"/>
    <w:rsid w:val="00DB3D7A"/>
    <w:rsid w:val="00DB77BC"/>
    <w:rsid w:val="00DE16F3"/>
    <w:rsid w:val="00DE1908"/>
    <w:rsid w:val="00DE1D0B"/>
    <w:rsid w:val="00DF7C9D"/>
    <w:rsid w:val="00E05143"/>
    <w:rsid w:val="00E10EA0"/>
    <w:rsid w:val="00E2292D"/>
    <w:rsid w:val="00E25939"/>
    <w:rsid w:val="00E443B9"/>
    <w:rsid w:val="00E45B29"/>
    <w:rsid w:val="00E46E1B"/>
    <w:rsid w:val="00E55995"/>
    <w:rsid w:val="00E66D48"/>
    <w:rsid w:val="00E710FB"/>
    <w:rsid w:val="00E74078"/>
    <w:rsid w:val="00E803F8"/>
    <w:rsid w:val="00E813F4"/>
    <w:rsid w:val="00EA6D78"/>
    <w:rsid w:val="00EB1467"/>
    <w:rsid w:val="00EB24F7"/>
    <w:rsid w:val="00ED7D12"/>
    <w:rsid w:val="00EE160E"/>
    <w:rsid w:val="00EE4676"/>
    <w:rsid w:val="00EF48DE"/>
    <w:rsid w:val="00EF4FA7"/>
    <w:rsid w:val="00F05780"/>
    <w:rsid w:val="00F07F75"/>
    <w:rsid w:val="00F113BA"/>
    <w:rsid w:val="00F12E9E"/>
    <w:rsid w:val="00F47D06"/>
    <w:rsid w:val="00F56860"/>
    <w:rsid w:val="00F72210"/>
    <w:rsid w:val="00F74FC8"/>
    <w:rsid w:val="00F87905"/>
    <w:rsid w:val="00FA187F"/>
    <w:rsid w:val="00FA6025"/>
    <w:rsid w:val="00FD154E"/>
    <w:rsid w:val="00FD7EFE"/>
    <w:rsid w:val="00FE0EDB"/>
    <w:rsid w:val="00FE211E"/>
    <w:rsid w:val="00FE28DE"/>
    <w:rsid w:val="00FF4600"/>
    <w:rsid w:val="00FF566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sz w:val="22"/>
        <w:szCs w:val="22"/>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459D8"/>
    <w:pPr>
      <w:spacing w:after="160" w:line="259" w:lineRule="auto"/>
    </w:pPr>
    <w:rPr>
      <w:lang w:val="ro-R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882C88"/>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143BEB"/>
    <w:rPr>
      <w:rFonts w:cs="Times New Roman"/>
      <w:color w:val="0563C1"/>
      <w:u w:val="single"/>
    </w:rPr>
  </w:style>
  <w:style w:type="character" w:styleId="FollowedHyperlink">
    <w:name w:val="FollowedHyperlink"/>
    <w:basedOn w:val="DefaultParagraphFont"/>
    <w:uiPriority w:val="99"/>
    <w:semiHidden/>
    <w:rsid w:val="00291599"/>
    <w:rPr>
      <w:rFonts w:cs="Times New Roman"/>
      <w:color w:val="954F72"/>
      <w:u w:val="single"/>
    </w:rPr>
  </w:style>
  <w:style w:type="paragraph" w:styleId="BalloonText">
    <w:name w:val="Balloon Text"/>
    <w:basedOn w:val="Normal"/>
    <w:link w:val="BalloonTextChar"/>
    <w:uiPriority w:val="99"/>
    <w:semiHidden/>
    <w:rsid w:val="0082384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823844"/>
    <w:rPr>
      <w:rFonts w:ascii="Tahoma" w:hAnsi="Tahoma" w:cs="Tahoma"/>
      <w:sz w:val="16"/>
      <w:szCs w:val="16"/>
    </w:rPr>
  </w:style>
  <w:style w:type="paragraph" w:styleId="ListParagraph">
    <w:name w:val="List Paragraph"/>
    <w:basedOn w:val="Normal"/>
    <w:uiPriority w:val="34"/>
    <w:qFormat/>
    <w:rsid w:val="003D0CB1"/>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sz w:val="22"/>
        <w:szCs w:val="22"/>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459D8"/>
    <w:pPr>
      <w:spacing w:after="160" w:line="259" w:lineRule="auto"/>
    </w:pPr>
    <w:rPr>
      <w:lang w:val="ro-R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882C88"/>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143BEB"/>
    <w:rPr>
      <w:rFonts w:cs="Times New Roman"/>
      <w:color w:val="0563C1"/>
      <w:u w:val="single"/>
    </w:rPr>
  </w:style>
  <w:style w:type="character" w:styleId="FollowedHyperlink">
    <w:name w:val="FollowedHyperlink"/>
    <w:basedOn w:val="DefaultParagraphFont"/>
    <w:uiPriority w:val="99"/>
    <w:semiHidden/>
    <w:rsid w:val="00291599"/>
    <w:rPr>
      <w:rFonts w:cs="Times New Roman"/>
      <w:color w:val="954F72"/>
      <w:u w:val="single"/>
    </w:rPr>
  </w:style>
  <w:style w:type="paragraph" w:styleId="BalloonText">
    <w:name w:val="Balloon Text"/>
    <w:basedOn w:val="Normal"/>
    <w:link w:val="BalloonTextChar"/>
    <w:uiPriority w:val="99"/>
    <w:semiHidden/>
    <w:rsid w:val="0082384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823844"/>
    <w:rPr>
      <w:rFonts w:ascii="Tahoma" w:hAnsi="Tahoma" w:cs="Tahoma"/>
      <w:sz w:val="16"/>
      <w:szCs w:val="16"/>
    </w:rPr>
  </w:style>
  <w:style w:type="paragraph" w:styleId="ListParagraph">
    <w:name w:val="List Paragraph"/>
    <w:basedOn w:val="Normal"/>
    <w:uiPriority w:val="34"/>
    <w:qFormat/>
    <w:rsid w:val="003D0CB1"/>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0584021">
      <w:bodyDiv w:val="1"/>
      <w:marLeft w:val="0"/>
      <w:marRight w:val="0"/>
      <w:marTop w:val="0"/>
      <w:marBottom w:val="0"/>
      <w:divBdr>
        <w:top w:val="none" w:sz="0" w:space="0" w:color="auto"/>
        <w:left w:val="none" w:sz="0" w:space="0" w:color="auto"/>
        <w:bottom w:val="none" w:sz="0" w:space="0" w:color="auto"/>
        <w:right w:val="none" w:sz="0" w:space="0" w:color="auto"/>
      </w:divBdr>
    </w:div>
    <w:div w:id="339284981">
      <w:bodyDiv w:val="1"/>
      <w:marLeft w:val="0"/>
      <w:marRight w:val="0"/>
      <w:marTop w:val="0"/>
      <w:marBottom w:val="0"/>
      <w:divBdr>
        <w:top w:val="none" w:sz="0" w:space="0" w:color="auto"/>
        <w:left w:val="none" w:sz="0" w:space="0" w:color="auto"/>
        <w:bottom w:val="none" w:sz="0" w:space="0" w:color="auto"/>
        <w:right w:val="none" w:sz="0" w:space="0" w:color="auto"/>
      </w:divBdr>
    </w:div>
    <w:div w:id="351999739">
      <w:bodyDiv w:val="1"/>
      <w:marLeft w:val="0"/>
      <w:marRight w:val="0"/>
      <w:marTop w:val="0"/>
      <w:marBottom w:val="0"/>
      <w:divBdr>
        <w:top w:val="none" w:sz="0" w:space="0" w:color="auto"/>
        <w:left w:val="none" w:sz="0" w:space="0" w:color="auto"/>
        <w:bottom w:val="none" w:sz="0" w:space="0" w:color="auto"/>
        <w:right w:val="none" w:sz="0" w:space="0" w:color="auto"/>
      </w:divBdr>
    </w:div>
    <w:div w:id="449476032">
      <w:bodyDiv w:val="1"/>
      <w:marLeft w:val="0"/>
      <w:marRight w:val="0"/>
      <w:marTop w:val="0"/>
      <w:marBottom w:val="0"/>
      <w:divBdr>
        <w:top w:val="none" w:sz="0" w:space="0" w:color="auto"/>
        <w:left w:val="none" w:sz="0" w:space="0" w:color="auto"/>
        <w:bottom w:val="none" w:sz="0" w:space="0" w:color="auto"/>
        <w:right w:val="none" w:sz="0" w:space="0" w:color="auto"/>
      </w:divBdr>
    </w:div>
    <w:div w:id="479811185">
      <w:bodyDiv w:val="1"/>
      <w:marLeft w:val="0"/>
      <w:marRight w:val="0"/>
      <w:marTop w:val="0"/>
      <w:marBottom w:val="0"/>
      <w:divBdr>
        <w:top w:val="none" w:sz="0" w:space="0" w:color="auto"/>
        <w:left w:val="none" w:sz="0" w:space="0" w:color="auto"/>
        <w:bottom w:val="none" w:sz="0" w:space="0" w:color="auto"/>
        <w:right w:val="none" w:sz="0" w:space="0" w:color="auto"/>
      </w:divBdr>
    </w:div>
    <w:div w:id="500659997">
      <w:bodyDiv w:val="1"/>
      <w:marLeft w:val="0"/>
      <w:marRight w:val="0"/>
      <w:marTop w:val="0"/>
      <w:marBottom w:val="0"/>
      <w:divBdr>
        <w:top w:val="none" w:sz="0" w:space="0" w:color="auto"/>
        <w:left w:val="none" w:sz="0" w:space="0" w:color="auto"/>
        <w:bottom w:val="none" w:sz="0" w:space="0" w:color="auto"/>
        <w:right w:val="none" w:sz="0" w:space="0" w:color="auto"/>
      </w:divBdr>
    </w:div>
    <w:div w:id="553469696">
      <w:bodyDiv w:val="1"/>
      <w:marLeft w:val="0"/>
      <w:marRight w:val="0"/>
      <w:marTop w:val="0"/>
      <w:marBottom w:val="0"/>
      <w:divBdr>
        <w:top w:val="none" w:sz="0" w:space="0" w:color="auto"/>
        <w:left w:val="none" w:sz="0" w:space="0" w:color="auto"/>
        <w:bottom w:val="none" w:sz="0" w:space="0" w:color="auto"/>
        <w:right w:val="none" w:sz="0" w:space="0" w:color="auto"/>
      </w:divBdr>
    </w:div>
    <w:div w:id="567308203">
      <w:bodyDiv w:val="1"/>
      <w:marLeft w:val="0"/>
      <w:marRight w:val="0"/>
      <w:marTop w:val="0"/>
      <w:marBottom w:val="0"/>
      <w:divBdr>
        <w:top w:val="none" w:sz="0" w:space="0" w:color="auto"/>
        <w:left w:val="none" w:sz="0" w:space="0" w:color="auto"/>
        <w:bottom w:val="none" w:sz="0" w:space="0" w:color="auto"/>
        <w:right w:val="none" w:sz="0" w:space="0" w:color="auto"/>
      </w:divBdr>
    </w:div>
    <w:div w:id="637879277">
      <w:bodyDiv w:val="1"/>
      <w:marLeft w:val="0"/>
      <w:marRight w:val="0"/>
      <w:marTop w:val="0"/>
      <w:marBottom w:val="0"/>
      <w:divBdr>
        <w:top w:val="none" w:sz="0" w:space="0" w:color="auto"/>
        <w:left w:val="none" w:sz="0" w:space="0" w:color="auto"/>
        <w:bottom w:val="none" w:sz="0" w:space="0" w:color="auto"/>
        <w:right w:val="none" w:sz="0" w:space="0" w:color="auto"/>
      </w:divBdr>
    </w:div>
    <w:div w:id="689141606">
      <w:bodyDiv w:val="1"/>
      <w:marLeft w:val="0"/>
      <w:marRight w:val="0"/>
      <w:marTop w:val="0"/>
      <w:marBottom w:val="0"/>
      <w:divBdr>
        <w:top w:val="none" w:sz="0" w:space="0" w:color="auto"/>
        <w:left w:val="none" w:sz="0" w:space="0" w:color="auto"/>
        <w:bottom w:val="none" w:sz="0" w:space="0" w:color="auto"/>
        <w:right w:val="none" w:sz="0" w:space="0" w:color="auto"/>
      </w:divBdr>
    </w:div>
    <w:div w:id="690644410">
      <w:bodyDiv w:val="1"/>
      <w:marLeft w:val="0"/>
      <w:marRight w:val="0"/>
      <w:marTop w:val="0"/>
      <w:marBottom w:val="0"/>
      <w:divBdr>
        <w:top w:val="none" w:sz="0" w:space="0" w:color="auto"/>
        <w:left w:val="none" w:sz="0" w:space="0" w:color="auto"/>
        <w:bottom w:val="none" w:sz="0" w:space="0" w:color="auto"/>
        <w:right w:val="none" w:sz="0" w:space="0" w:color="auto"/>
      </w:divBdr>
    </w:div>
    <w:div w:id="734470690">
      <w:bodyDiv w:val="1"/>
      <w:marLeft w:val="0"/>
      <w:marRight w:val="0"/>
      <w:marTop w:val="0"/>
      <w:marBottom w:val="0"/>
      <w:divBdr>
        <w:top w:val="none" w:sz="0" w:space="0" w:color="auto"/>
        <w:left w:val="none" w:sz="0" w:space="0" w:color="auto"/>
        <w:bottom w:val="none" w:sz="0" w:space="0" w:color="auto"/>
        <w:right w:val="none" w:sz="0" w:space="0" w:color="auto"/>
      </w:divBdr>
    </w:div>
    <w:div w:id="872108648">
      <w:bodyDiv w:val="1"/>
      <w:marLeft w:val="0"/>
      <w:marRight w:val="0"/>
      <w:marTop w:val="0"/>
      <w:marBottom w:val="0"/>
      <w:divBdr>
        <w:top w:val="none" w:sz="0" w:space="0" w:color="auto"/>
        <w:left w:val="none" w:sz="0" w:space="0" w:color="auto"/>
        <w:bottom w:val="none" w:sz="0" w:space="0" w:color="auto"/>
        <w:right w:val="none" w:sz="0" w:space="0" w:color="auto"/>
      </w:divBdr>
    </w:div>
    <w:div w:id="903486502">
      <w:bodyDiv w:val="1"/>
      <w:marLeft w:val="0"/>
      <w:marRight w:val="0"/>
      <w:marTop w:val="0"/>
      <w:marBottom w:val="0"/>
      <w:divBdr>
        <w:top w:val="none" w:sz="0" w:space="0" w:color="auto"/>
        <w:left w:val="none" w:sz="0" w:space="0" w:color="auto"/>
        <w:bottom w:val="none" w:sz="0" w:space="0" w:color="auto"/>
        <w:right w:val="none" w:sz="0" w:space="0" w:color="auto"/>
      </w:divBdr>
    </w:div>
    <w:div w:id="910308354">
      <w:bodyDiv w:val="1"/>
      <w:marLeft w:val="0"/>
      <w:marRight w:val="0"/>
      <w:marTop w:val="0"/>
      <w:marBottom w:val="0"/>
      <w:divBdr>
        <w:top w:val="none" w:sz="0" w:space="0" w:color="auto"/>
        <w:left w:val="none" w:sz="0" w:space="0" w:color="auto"/>
        <w:bottom w:val="none" w:sz="0" w:space="0" w:color="auto"/>
        <w:right w:val="none" w:sz="0" w:space="0" w:color="auto"/>
      </w:divBdr>
    </w:div>
    <w:div w:id="915482982">
      <w:bodyDiv w:val="1"/>
      <w:marLeft w:val="0"/>
      <w:marRight w:val="0"/>
      <w:marTop w:val="0"/>
      <w:marBottom w:val="0"/>
      <w:divBdr>
        <w:top w:val="none" w:sz="0" w:space="0" w:color="auto"/>
        <w:left w:val="none" w:sz="0" w:space="0" w:color="auto"/>
        <w:bottom w:val="none" w:sz="0" w:space="0" w:color="auto"/>
        <w:right w:val="none" w:sz="0" w:space="0" w:color="auto"/>
      </w:divBdr>
    </w:div>
    <w:div w:id="978727172">
      <w:bodyDiv w:val="1"/>
      <w:marLeft w:val="0"/>
      <w:marRight w:val="0"/>
      <w:marTop w:val="0"/>
      <w:marBottom w:val="0"/>
      <w:divBdr>
        <w:top w:val="none" w:sz="0" w:space="0" w:color="auto"/>
        <w:left w:val="none" w:sz="0" w:space="0" w:color="auto"/>
        <w:bottom w:val="none" w:sz="0" w:space="0" w:color="auto"/>
        <w:right w:val="none" w:sz="0" w:space="0" w:color="auto"/>
      </w:divBdr>
    </w:div>
    <w:div w:id="986978787">
      <w:bodyDiv w:val="1"/>
      <w:marLeft w:val="0"/>
      <w:marRight w:val="0"/>
      <w:marTop w:val="0"/>
      <w:marBottom w:val="0"/>
      <w:divBdr>
        <w:top w:val="none" w:sz="0" w:space="0" w:color="auto"/>
        <w:left w:val="none" w:sz="0" w:space="0" w:color="auto"/>
        <w:bottom w:val="none" w:sz="0" w:space="0" w:color="auto"/>
        <w:right w:val="none" w:sz="0" w:space="0" w:color="auto"/>
      </w:divBdr>
    </w:div>
    <w:div w:id="1011760315">
      <w:bodyDiv w:val="1"/>
      <w:marLeft w:val="0"/>
      <w:marRight w:val="0"/>
      <w:marTop w:val="0"/>
      <w:marBottom w:val="0"/>
      <w:divBdr>
        <w:top w:val="none" w:sz="0" w:space="0" w:color="auto"/>
        <w:left w:val="none" w:sz="0" w:space="0" w:color="auto"/>
        <w:bottom w:val="none" w:sz="0" w:space="0" w:color="auto"/>
        <w:right w:val="none" w:sz="0" w:space="0" w:color="auto"/>
      </w:divBdr>
    </w:div>
    <w:div w:id="1019772214">
      <w:bodyDiv w:val="1"/>
      <w:marLeft w:val="0"/>
      <w:marRight w:val="0"/>
      <w:marTop w:val="0"/>
      <w:marBottom w:val="0"/>
      <w:divBdr>
        <w:top w:val="none" w:sz="0" w:space="0" w:color="auto"/>
        <w:left w:val="none" w:sz="0" w:space="0" w:color="auto"/>
        <w:bottom w:val="none" w:sz="0" w:space="0" w:color="auto"/>
        <w:right w:val="none" w:sz="0" w:space="0" w:color="auto"/>
      </w:divBdr>
    </w:div>
    <w:div w:id="1044675392">
      <w:bodyDiv w:val="1"/>
      <w:marLeft w:val="0"/>
      <w:marRight w:val="0"/>
      <w:marTop w:val="0"/>
      <w:marBottom w:val="0"/>
      <w:divBdr>
        <w:top w:val="none" w:sz="0" w:space="0" w:color="auto"/>
        <w:left w:val="none" w:sz="0" w:space="0" w:color="auto"/>
        <w:bottom w:val="none" w:sz="0" w:space="0" w:color="auto"/>
        <w:right w:val="none" w:sz="0" w:space="0" w:color="auto"/>
      </w:divBdr>
    </w:div>
    <w:div w:id="1057895743">
      <w:bodyDiv w:val="1"/>
      <w:marLeft w:val="0"/>
      <w:marRight w:val="0"/>
      <w:marTop w:val="0"/>
      <w:marBottom w:val="0"/>
      <w:divBdr>
        <w:top w:val="none" w:sz="0" w:space="0" w:color="auto"/>
        <w:left w:val="none" w:sz="0" w:space="0" w:color="auto"/>
        <w:bottom w:val="none" w:sz="0" w:space="0" w:color="auto"/>
        <w:right w:val="none" w:sz="0" w:space="0" w:color="auto"/>
      </w:divBdr>
    </w:div>
    <w:div w:id="1101074394">
      <w:bodyDiv w:val="1"/>
      <w:marLeft w:val="0"/>
      <w:marRight w:val="0"/>
      <w:marTop w:val="0"/>
      <w:marBottom w:val="0"/>
      <w:divBdr>
        <w:top w:val="none" w:sz="0" w:space="0" w:color="auto"/>
        <w:left w:val="none" w:sz="0" w:space="0" w:color="auto"/>
        <w:bottom w:val="none" w:sz="0" w:space="0" w:color="auto"/>
        <w:right w:val="none" w:sz="0" w:space="0" w:color="auto"/>
      </w:divBdr>
    </w:div>
    <w:div w:id="1110660698">
      <w:bodyDiv w:val="1"/>
      <w:marLeft w:val="0"/>
      <w:marRight w:val="0"/>
      <w:marTop w:val="0"/>
      <w:marBottom w:val="0"/>
      <w:divBdr>
        <w:top w:val="none" w:sz="0" w:space="0" w:color="auto"/>
        <w:left w:val="none" w:sz="0" w:space="0" w:color="auto"/>
        <w:bottom w:val="none" w:sz="0" w:space="0" w:color="auto"/>
        <w:right w:val="none" w:sz="0" w:space="0" w:color="auto"/>
      </w:divBdr>
    </w:div>
    <w:div w:id="1202740841">
      <w:bodyDiv w:val="1"/>
      <w:marLeft w:val="0"/>
      <w:marRight w:val="0"/>
      <w:marTop w:val="0"/>
      <w:marBottom w:val="0"/>
      <w:divBdr>
        <w:top w:val="none" w:sz="0" w:space="0" w:color="auto"/>
        <w:left w:val="none" w:sz="0" w:space="0" w:color="auto"/>
        <w:bottom w:val="none" w:sz="0" w:space="0" w:color="auto"/>
        <w:right w:val="none" w:sz="0" w:space="0" w:color="auto"/>
      </w:divBdr>
    </w:div>
    <w:div w:id="1251814075">
      <w:bodyDiv w:val="1"/>
      <w:marLeft w:val="0"/>
      <w:marRight w:val="0"/>
      <w:marTop w:val="0"/>
      <w:marBottom w:val="0"/>
      <w:divBdr>
        <w:top w:val="none" w:sz="0" w:space="0" w:color="auto"/>
        <w:left w:val="none" w:sz="0" w:space="0" w:color="auto"/>
        <w:bottom w:val="none" w:sz="0" w:space="0" w:color="auto"/>
        <w:right w:val="none" w:sz="0" w:space="0" w:color="auto"/>
      </w:divBdr>
    </w:div>
    <w:div w:id="1285621139">
      <w:bodyDiv w:val="1"/>
      <w:marLeft w:val="0"/>
      <w:marRight w:val="0"/>
      <w:marTop w:val="0"/>
      <w:marBottom w:val="0"/>
      <w:divBdr>
        <w:top w:val="none" w:sz="0" w:space="0" w:color="auto"/>
        <w:left w:val="none" w:sz="0" w:space="0" w:color="auto"/>
        <w:bottom w:val="none" w:sz="0" w:space="0" w:color="auto"/>
        <w:right w:val="none" w:sz="0" w:space="0" w:color="auto"/>
      </w:divBdr>
    </w:div>
    <w:div w:id="1379012036">
      <w:bodyDiv w:val="1"/>
      <w:marLeft w:val="0"/>
      <w:marRight w:val="0"/>
      <w:marTop w:val="0"/>
      <w:marBottom w:val="0"/>
      <w:divBdr>
        <w:top w:val="none" w:sz="0" w:space="0" w:color="auto"/>
        <w:left w:val="none" w:sz="0" w:space="0" w:color="auto"/>
        <w:bottom w:val="none" w:sz="0" w:space="0" w:color="auto"/>
        <w:right w:val="none" w:sz="0" w:space="0" w:color="auto"/>
      </w:divBdr>
    </w:div>
    <w:div w:id="1499924040">
      <w:bodyDiv w:val="1"/>
      <w:marLeft w:val="0"/>
      <w:marRight w:val="0"/>
      <w:marTop w:val="0"/>
      <w:marBottom w:val="0"/>
      <w:divBdr>
        <w:top w:val="none" w:sz="0" w:space="0" w:color="auto"/>
        <w:left w:val="none" w:sz="0" w:space="0" w:color="auto"/>
        <w:bottom w:val="none" w:sz="0" w:space="0" w:color="auto"/>
        <w:right w:val="none" w:sz="0" w:space="0" w:color="auto"/>
      </w:divBdr>
    </w:div>
    <w:div w:id="1582568269">
      <w:bodyDiv w:val="1"/>
      <w:marLeft w:val="0"/>
      <w:marRight w:val="0"/>
      <w:marTop w:val="0"/>
      <w:marBottom w:val="0"/>
      <w:divBdr>
        <w:top w:val="none" w:sz="0" w:space="0" w:color="auto"/>
        <w:left w:val="none" w:sz="0" w:space="0" w:color="auto"/>
        <w:bottom w:val="none" w:sz="0" w:space="0" w:color="auto"/>
        <w:right w:val="none" w:sz="0" w:space="0" w:color="auto"/>
      </w:divBdr>
    </w:div>
    <w:div w:id="1637024537">
      <w:marLeft w:val="0"/>
      <w:marRight w:val="0"/>
      <w:marTop w:val="0"/>
      <w:marBottom w:val="0"/>
      <w:divBdr>
        <w:top w:val="none" w:sz="0" w:space="0" w:color="auto"/>
        <w:left w:val="none" w:sz="0" w:space="0" w:color="auto"/>
        <w:bottom w:val="none" w:sz="0" w:space="0" w:color="auto"/>
        <w:right w:val="none" w:sz="0" w:space="0" w:color="auto"/>
      </w:divBdr>
    </w:div>
    <w:div w:id="1637024539">
      <w:marLeft w:val="0"/>
      <w:marRight w:val="0"/>
      <w:marTop w:val="0"/>
      <w:marBottom w:val="0"/>
      <w:divBdr>
        <w:top w:val="none" w:sz="0" w:space="0" w:color="auto"/>
        <w:left w:val="none" w:sz="0" w:space="0" w:color="auto"/>
        <w:bottom w:val="none" w:sz="0" w:space="0" w:color="auto"/>
        <w:right w:val="none" w:sz="0" w:space="0" w:color="auto"/>
      </w:divBdr>
    </w:div>
    <w:div w:id="1637024540">
      <w:marLeft w:val="0"/>
      <w:marRight w:val="0"/>
      <w:marTop w:val="0"/>
      <w:marBottom w:val="0"/>
      <w:divBdr>
        <w:top w:val="none" w:sz="0" w:space="0" w:color="auto"/>
        <w:left w:val="none" w:sz="0" w:space="0" w:color="auto"/>
        <w:bottom w:val="none" w:sz="0" w:space="0" w:color="auto"/>
        <w:right w:val="none" w:sz="0" w:space="0" w:color="auto"/>
      </w:divBdr>
      <w:divsChild>
        <w:div w:id="1637024536">
          <w:marLeft w:val="0"/>
          <w:marRight w:val="0"/>
          <w:marTop w:val="0"/>
          <w:marBottom w:val="0"/>
          <w:divBdr>
            <w:top w:val="none" w:sz="0" w:space="0" w:color="auto"/>
            <w:left w:val="none" w:sz="0" w:space="0" w:color="auto"/>
            <w:bottom w:val="none" w:sz="0" w:space="0" w:color="auto"/>
            <w:right w:val="none" w:sz="0" w:space="0" w:color="auto"/>
          </w:divBdr>
        </w:div>
        <w:div w:id="1637024538">
          <w:marLeft w:val="0"/>
          <w:marRight w:val="0"/>
          <w:marTop w:val="0"/>
          <w:marBottom w:val="0"/>
          <w:divBdr>
            <w:top w:val="none" w:sz="0" w:space="0" w:color="auto"/>
            <w:left w:val="none" w:sz="0" w:space="0" w:color="auto"/>
            <w:bottom w:val="none" w:sz="0" w:space="0" w:color="auto"/>
            <w:right w:val="none" w:sz="0" w:space="0" w:color="auto"/>
          </w:divBdr>
        </w:div>
        <w:div w:id="1637024542">
          <w:marLeft w:val="0"/>
          <w:marRight w:val="0"/>
          <w:marTop w:val="0"/>
          <w:marBottom w:val="0"/>
          <w:divBdr>
            <w:top w:val="none" w:sz="0" w:space="0" w:color="auto"/>
            <w:left w:val="none" w:sz="0" w:space="0" w:color="auto"/>
            <w:bottom w:val="none" w:sz="0" w:space="0" w:color="auto"/>
            <w:right w:val="none" w:sz="0" w:space="0" w:color="auto"/>
          </w:divBdr>
        </w:div>
        <w:div w:id="1637024544">
          <w:marLeft w:val="0"/>
          <w:marRight w:val="0"/>
          <w:marTop w:val="0"/>
          <w:marBottom w:val="0"/>
          <w:divBdr>
            <w:top w:val="none" w:sz="0" w:space="0" w:color="auto"/>
            <w:left w:val="none" w:sz="0" w:space="0" w:color="auto"/>
            <w:bottom w:val="none" w:sz="0" w:space="0" w:color="auto"/>
            <w:right w:val="none" w:sz="0" w:space="0" w:color="auto"/>
          </w:divBdr>
        </w:div>
      </w:divsChild>
    </w:div>
    <w:div w:id="1637024541">
      <w:marLeft w:val="0"/>
      <w:marRight w:val="0"/>
      <w:marTop w:val="0"/>
      <w:marBottom w:val="0"/>
      <w:divBdr>
        <w:top w:val="none" w:sz="0" w:space="0" w:color="auto"/>
        <w:left w:val="none" w:sz="0" w:space="0" w:color="auto"/>
        <w:bottom w:val="none" w:sz="0" w:space="0" w:color="auto"/>
        <w:right w:val="none" w:sz="0" w:space="0" w:color="auto"/>
      </w:divBdr>
    </w:div>
    <w:div w:id="1637024543">
      <w:marLeft w:val="0"/>
      <w:marRight w:val="0"/>
      <w:marTop w:val="0"/>
      <w:marBottom w:val="0"/>
      <w:divBdr>
        <w:top w:val="none" w:sz="0" w:space="0" w:color="auto"/>
        <w:left w:val="none" w:sz="0" w:space="0" w:color="auto"/>
        <w:bottom w:val="none" w:sz="0" w:space="0" w:color="auto"/>
        <w:right w:val="none" w:sz="0" w:space="0" w:color="auto"/>
      </w:divBdr>
    </w:div>
    <w:div w:id="1899509599">
      <w:bodyDiv w:val="1"/>
      <w:marLeft w:val="0"/>
      <w:marRight w:val="0"/>
      <w:marTop w:val="0"/>
      <w:marBottom w:val="0"/>
      <w:divBdr>
        <w:top w:val="none" w:sz="0" w:space="0" w:color="auto"/>
        <w:left w:val="none" w:sz="0" w:space="0" w:color="auto"/>
        <w:bottom w:val="none" w:sz="0" w:space="0" w:color="auto"/>
        <w:right w:val="none" w:sz="0" w:space="0" w:color="auto"/>
      </w:divBdr>
    </w:div>
    <w:div w:id="1923949559">
      <w:bodyDiv w:val="1"/>
      <w:marLeft w:val="0"/>
      <w:marRight w:val="0"/>
      <w:marTop w:val="0"/>
      <w:marBottom w:val="0"/>
      <w:divBdr>
        <w:top w:val="none" w:sz="0" w:space="0" w:color="auto"/>
        <w:left w:val="none" w:sz="0" w:space="0" w:color="auto"/>
        <w:bottom w:val="none" w:sz="0" w:space="0" w:color="auto"/>
        <w:right w:val="none" w:sz="0" w:space="0" w:color="auto"/>
      </w:divBdr>
    </w:div>
    <w:div w:id="2008361852">
      <w:bodyDiv w:val="1"/>
      <w:marLeft w:val="0"/>
      <w:marRight w:val="0"/>
      <w:marTop w:val="0"/>
      <w:marBottom w:val="0"/>
      <w:divBdr>
        <w:top w:val="none" w:sz="0" w:space="0" w:color="auto"/>
        <w:left w:val="none" w:sz="0" w:space="0" w:color="auto"/>
        <w:bottom w:val="none" w:sz="0" w:space="0" w:color="auto"/>
        <w:right w:val="none" w:sz="0" w:space="0" w:color="auto"/>
      </w:divBdr>
    </w:div>
    <w:div w:id="20278984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hyperlink" Target="https://www.facebook.com/media/set/?set=a.1926718494316170.1073741880.1545053649149325&amp;type=3" TargetMode="External"/><Relationship Id="rId18" Type="http://schemas.openxmlformats.org/officeDocument/2006/relationships/hyperlink" Target="http://www.fonduri-ue.ro/presa/comunicate/2331-finantari-europene-de-peste-2-miliarde-euro-lansate-pana-la-sfarsitul-anului-2017" TargetMode="External"/><Relationship Id="rId26" Type="http://schemas.openxmlformats.org/officeDocument/2006/relationships/image" Target="media/image12.jpg"/><Relationship Id="rId3" Type="http://schemas.openxmlformats.org/officeDocument/2006/relationships/styles" Target="styles.xml"/><Relationship Id="rId21" Type="http://schemas.openxmlformats.org/officeDocument/2006/relationships/image" Target="media/image9.jpg"/><Relationship Id="rId7" Type="http://schemas.openxmlformats.org/officeDocument/2006/relationships/image" Target="media/image1.png"/><Relationship Id="rId12" Type="http://schemas.openxmlformats.org/officeDocument/2006/relationships/image" Target="media/image4.jpg"/><Relationship Id="rId17" Type="http://schemas.openxmlformats.org/officeDocument/2006/relationships/image" Target="media/image7.jpg"/><Relationship Id="rId25" Type="http://schemas.openxmlformats.org/officeDocument/2006/relationships/hyperlink" Target="http://www.fonduri-ue.ro/presa/noutati-am-oi/details/6/317/mdrapfe-public%C4%83-un-set-de-clarific%C4%83ri-care-vizeaz%C4%83-elaborarea-strategiilor-de-dezvoltare-local%C4%83" TargetMode="Externa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6.jpg"/><Relationship Id="rId20" Type="http://schemas.openxmlformats.org/officeDocument/2006/relationships/hyperlink" Target="http://www.fonduri-ue.ro/presa/comunicate/2316-consultare-privind-coordonarea-strategica-a-fondurilor-europene" TargetMode="External"/><Relationship Id="rId29"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www.facebook.com/media/set/?set=a.1911434645844555.1073741876.1545053649149325&amp;type=3" TargetMode="External"/><Relationship Id="rId24" Type="http://schemas.openxmlformats.org/officeDocument/2006/relationships/image" Target="media/image11.jpeg"/><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https://www.facebook.com/media/set/?set=a.1943812789273407.1073741884.1545053649149325&amp;type=1&amp;l=e5bc9fc7dc" TargetMode="External"/><Relationship Id="rId23" Type="http://schemas.openxmlformats.org/officeDocument/2006/relationships/hyperlink" Target="http://www.fonduri-ue.ro/presa/comunicate/2325-fonduri-europene-de-peste-jumatate-de-miliard-de-euro-pentru-proiecte-de-integrare-profesionala-a-somerilor-si-a-tinerilor-neets" TargetMode="External"/><Relationship Id="rId28" Type="http://schemas.openxmlformats.org/officeDocument/2006/relationships/hyperlink" Target="http://www.fonduri-ue.ro/presa/noutati-am-oi/details/6/312/ghidului-solicitantului-poad-%E2%80%9Eacordarea-de-ajutoare-alimentare-%C8%99i-produse-de-igien%C4%83-%C3%AEn-cadrul-poad-2017-2018%E2%80%9D" TargetMode="External"/><Relationship Id="rId10" Type="http://schemas.openxmlformats.org/officeDocument/2006/relationships/image" Target="media/image3.jpg"/><Relationship Id="rId19" Type="http://schemas.openxmlformats.org/officeDocument/2006/relationships/image" Target="media/image8.jpg"/><Relationship Id="rId31" Type="http://schemas.openxmlformats.org/officeDocument/2006/relationships/hyperlink" Target="https://www.facebook.com/Punctul-National-de-Contact-pentru-Romi-National-Contact-Point-for-Roma-1545053649149325/" TargetMode="External"/><Relationship Id="rId4" Type="http://schemas.microsoft.com/office/2007/relationships/stylesWithEffects" Target="stylesWithEffects.xml"/><Relationship Id="rId9" Type="http://schemas.openxmlformats.org/officeDocument/2006/relationships/hyperlink" Target="https://www.facebook.com/media/set/?set=a.1920942374893782.1073741878.1545053649149325&amp;type=3" TargetMode="External"/><Relationship Id="rId14" Type="http://schemas.openxmlformats.org/officeDocument/2006/relationships/image" Target="media/image5.jpg"/><Relationship Id="rId22" Type="http://schemas.openxmlformats.org/officeDocument/2006/relationships/image" Target="media/image10.jpg"/><Relationship Id="rId27" Type="http://schemas.openxmlformats.org/officeDocument/2006/relationships/image" Target="media/image13.jpg"/><Relationship Id="rId30" Type="http://schemas.openxmlformats.org/officeDocument/2006/relationships/image" Target="media/image15.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AF9002E-30D7-4BE0-B3A8-D3B8CEFEED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51</TotalTime>
  <Pages>4</Pages>
  <Words>1413</Words>
  <Characters>8199</Characters>
  <Application>Microsoft Office Word</Application>
  <DocSecurity>0</DocSecurity>
  <Lines>68</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9593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Consuela Stegarescu</dc:creator>
  <cp:lastModifiedBy>Consuela Stegarescu</cp:lastModifiedBy>
  <cp:revision>4</cp:revision>
  <cp:lastPrinted>2017-11-29T12:47:00Z</cp:lastPrinted>
  <dcterms:created xsi:type="dcterms:W3CDTF">2017-11-28T09:33:00Z</dcterms:created>
  <dcterms:modified xsi:type="dcterms:W3CDTF">2017-11-29T15:23:00Z</dcterms:modified>
</cp:coreProperties>
</file>